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spacing w:before="360" w:line="240" w:lineRule="auto"/>
        <w:ind w:right="-40"/>
        <w:jc w:val="center"/>
        <w:rPr>
          <w:rFonts w:ascii="Fjalla One" w:cs="Fjalla One" w:eastAsia="Fjalla One" w:hAnsi="Fjalla One"/>
          <w:color w:val="6a9325"/>
          <w:sz w:val="72"/>
          <w:szCs w:val="72"/>
        </w:rPr>
      </w:pPr>
      <w:bookmarkStart w:colFirst="0" w:colLast="0" w:name="_2y3w247" w:id="0"/>
      <w:bookmarkEnd w:id="0"/>
      <w:r w:rsidDel="00000000" w:rsidR="00000000" w:rsidRPr="00000000">
        <w:rPr>
          <w:rFonts w:ascii="Fjalla One" w:cs="Fjalla One" w:eastAsia="Fjalla One" w:hAnsi="Fjalla One"/>
          <w:color w:val="6a9325"/>
          <w:sz w:val="72"/>
          <w:szCs w:val="72"/>
          <w:rtl w:val="0"/>
        </w:rPr>
        <w:t xml:space="preserve">DEL 16 - NORGE I VERDEN</w:t>
      </w:r>
    </w:p>
    <w:p w:rsidR="00000000" w:rsidDel="00000000" w:rsidP="00000000" w:rsidRDefault="00000000" w:rsidRPr="00000000" w14:paraId="00000002">
      <w:pPr>
        <w:pStyle w:val="Heading2"/>
        <w:pageBreakBefore w:val="0"/>
        <w:spacing w:after="320" w:before="0" w:line="240" w:lineRule="auto"/>
        <w:ind w:right="-40"/>
        <w:jc w:val="center"/>
        <w:rPr>
          <w:rFonts w:ascii="Fjalla One" w:cs="Fjalla One" w:eastAsia="Fjalla One" w:hAnsi="Fjalla One"/>
          <w:color w:val="4f5151"/>
          <w:sz w:val="52"/>
          <w:szCs w:val="52"/>
        </w:rPr>
      </w:pPr>
      <w:bookmarkStart w:colFirst="0" w:colLast="0" w:name="_1d96cc0" w:id="1"/>
      <w:bookmarkEnd w:id="1"/>
      <w:r w:rsidDel="00000000" w:rsidR="00000000" w:rsidRPr="00000000">
        <w:rPr>
          <w:rFonts w:ascii="Fjalla One" w:cs="Fjalla One" w:eastAsia="Fjalla One" w:hAnsi="Fjalla One"/>
          <w:color w:val="4f5151"/>
          <w:sz w:val="52"/>
          <w:szCs w:val="52"/>
          <w:rtl w:val="0"/>
        </w:rPr>
        <w:t xml:space="preserve">70 - INTERNASJONALT SAMARBEID, FRED OG SIKKERHETSPOLITIKK</w:t>
      </w:r>
    </w:p>
    <w:p w:rsidR="00000000" w:rsidDel="00000000" w:rsidP="00000000" w:rsidRDefault="00000000" w:rsidRPr="00000000" w14:paraId="00000003">
      <w:pPr>
        <w:pageBreakBefore w:val="0"/>
        <w:spacing w:line="240" w:lineRule="auto"/>
        <w:ind w:right="-40"/>
        <w:rPr>
          <w:sz w:val="20"/>
          <w:szCs w:val="20"/>
        </w:rPr>
      </w:pPr>
      <w:r w:rsidDel="00000000" w:rsidR="00000000" w:rsidRPr="00000000">
        <w:rPr>
          <w:sz w:val="20"/>
          <w:szCs w:val="20"/>
          <w:rtl w:val="0"/>
        </w:rPr>
        <w:t xml:space="preserve">Fred bygges og vedlikeholdes gjennom rettferdig og etisk handelssamarbeid, en rettighetsbasert utviklingspolitikk innenfor rammen av </w:t>
      </w:r>
      <w:hyperlink r:id="rId6">
        <w:r w:rsidDel="00000000" w:rsidR="00000000" w:rsidRPr="00000000">
          <w:rPr>
            <w:sz w:val="20"/>
            <w:szCs w:val="20"/>
            <w:rtl w:val="0"/>
          </w:rPr>
          <w:t xml:space="preserve">bærekraftsmålene</w:t>
        </w:r>
      </w:hyperlink>
      <w:r w:rsidDel="00000000" w:rsidR="00000000" w:rsidRPr="00000000">
        <w:rPr>
          <w:sz w:val="20"/>
          <w:szCs w:val="20"/>
          <w:rtl w:val="0"/>
        </w:rPr>
        <w:t xml:space="preserve">, styrking av FN, folkeretten og menneskerettighetene og bidrag til sivilt og militært freds- og konflikthåndteringsarbeid.</w:t>
        <w:br w:type="textWrapping"/>
        <w:t xml:space="preserve">Det beste vernet mot krig er bredt og forpliktende samarbeid mellom demokratiske stater, der menneskerettighetene er institusjonaliserte og respekterte, og alle innbyggerne har en akseptabel levestandard. </w:t>
      </w:r>
    </w:p>
    <w:p w:rsidR="00000000" w:rsidDel="00000000" w:rsidP="00000000" w:rsidRDefault="00000000" w:rsidRPr="00000000" w14:paraId="00000004">
      <w:pPr>
        <w:pageBreakBefore w:val="0"/>
        <w:spacing w:line="240" w:lineRule="auto"/>
        <w:ind w:right="-40"/>
        <w:rPr>
          <w:sz w:val="20"/>
          <w:szCs w:val="20"/>
        </w:rPr>
      </w:pPr>
      <w:r w:rsidDel="00000000" w:rsidR="00000000" w:rsidRPr="00000000">
        <w:rPr>
          <w:rtl w:val="0"/>
        </w:rPr>
      </w:r>
    </w:p>
    <w:p w:rsidR="00000000" w:rsidDel="00000000" w:rsidP="00000000" w:rsidRDefault="00000000" w:rsidRPr="00000000" w14:paraId="00000005">
      <w:pPr>
        <w:pageBreakBefore w:val="0"/>
        <w:spacing w:line="240" w:lineRule="auto"/>
        <w:ind w:right="-40"/>
        <w:rPr>
          <w:sz w:val="20"/>
          <w:szCs w:val="20"/>
        </w:rPr>
      </w:pPr>
      <w:r w:rsidDel="00000000" w:rsidR="00000000" w:rsidRPr="00000000">
        <w:rPr>
          <w:sz w:val="20"/>
          <w:szCs w:val="20"/>
          <w:rtl w:val="0"/>
        </w:rPr>
        <w:t xml:space="preserve">Fortsatt godt og omfattende nordisk samarbeid må prioriteres. EU er Norges viktigste strategiske partner for å styrke miljø- og klimapolitikken nasjonalt og internasjonalt. Norge bør søke kostnadseffektivt og strategisk militært samarbeid i Norden, og delta i EUs forsvarssamarbeid. De Grønne vil arbeide for å trygge menneskerettighetene, herunder rettighetene til urfolk og etniske og religiøse minoriteter, og løfte disse i dialog med andre land, inkludert med Kina.</w:t>
      </w:r>
    </w:p>
    <w:p w:rsidR="00000000" w:rsidDel="00000000" w:rsidP="00000000" w:rsidRDefault="00000000" w:rsidRPr="00000000" w14:paraId="00000006">
      <w:pPr>
        <w:pageBreakBefore w:val="0"/>
        <w:spacing w:line="240" w:lineRule="auto"/>
        <w:ind w:right="-40"/>
        <w:rPr>
          <w:sz w:val="20"/>
          <w:szCs w:val="20"/>
        </w:rPr>
      </w:pPr>
      <w:r w:rsidDel="00000000" w:rsidR="00000000" w:rsidRPr="00000000">
        <w:rPr>
          <w:rtl w:val="0"/>
        </w:rPr>
      </w:r>
    </w:p>
    <w:p w:rsidR="00000000" w:rsidDel="00000000" w:rsidP="00000000" w:rsidRDefault="00000000" w:rsidRPr="00000000" w14:paraId="00000007">
      <w:pPr>
        <w:pageBreakBefore w:val="0"/>
        <w:spacing w:line="240" w:lineRule="auto"/>
        <w:ind w:right="-40"/>
        <w:rPr>
          <w:sz w:val="20"/>
          <w:szCs w:val="20"/>
        </w:rPr>
      </w:pPr>
      <w:r w:rsidDel="00000000" w:rsidR="00000000" w:rsidRPr="00000000">
        <w:rPr>
          <w:sz w:val="20"/>
          <w:szCs w:val="20"/>
          <w:rtl w:val="0"/>
        </w:rPr>
        <w:t xml:space="preserve">De Grønne jobber for våpenkontroll og kjernefysisk nedrustning, og mot masseødeleggelsesvåpen og autonome våpen. Målet er å redusere behovet for voldsmakt til et minimum. En slik utvikling må vokse frem gradvis ved å bygge gjensidig tillit, fellesskap og kontrollmekanismer på tvers av grensene. Vi vil føre en langt mer restriktiv politikk for norsk våpeneksport, for å hindre at norskproduserte våpen ender opp i land som begår alvorlige menneskerettighetsbrudd. </w:t>
      </w:r>
    </w:p>
    <w:p w:rsidR="00000000" w:rsidDel="00000000" w:rsidP="00000000" w:rsidRDefault="00000000" w:rsidRPr="00000000" w14:paraId="00000008">
      <w:pPr>
        <w:pageBreakBefore w:val="0"/>
        <w:spacing w:line="240" w:lineRule="auto"/>
        <w:ind w:right="-40"/>
        <w:rPr>
          <w:sz w:val="20"/>
          <w:szCs w:val="20"/>
        </w:rPr>
      </w:pPr>
      <w:r w:rsidDel="00000000" w:rsidR="00000000" w:rsidRPr="00000000">
        <w:rPr>
          <w:rtl w:val="0"/>
        </w:rPr>
      </w:r>
    </w:p>
    <w:p w:rsidR="00000000" w:rsidDel="00000000" w:rsidP="00000000" w:rsidRDefault="00000000" w:rsidRPr="00000000" w14:paraId="00000009">
      <w:pPr>
        <w:pageBreakBefore w:val="0"/>
        <w:spacing w:line="240" w:lineRule="auto"/>
        <w:ind w:right="-40"/>
        <w:rPr>
          <w:b w:val="1"/>
          <w:sz w:val="20"/>
          <w:szCs w:val="20"/>
        </w:rPr>
      </w:pPr>
      <w:r w:rsidDel="00000000" w:rsidR="00000000" w:rsidRPr="00000000">
        <w:rPr>
          <w:sz w:val="20"/>
          <w:szCs w:val="20"/>
          <w:rtl w:val="0"/>
        </w:rPr>
        <w:t xml:space="preserve">I situasjoner der en stat ikke er i stand til å beskytte egne borgere mot forbrytelser mot menneskeheten, som folkemord og etnisk rensning, eller der en stat selv utøver slike forbrytelser, har verdenssamfunnet både rett og plikt til å gripe inn gjennom humanitære intervensjoner. Norsk deltakelse i internasjonale militære operasjoner må normalt være foranlediget av mandat fra FNs sikkerhetsråd. I situasjoner der en vetomakt blokkerer muligheten for å hindre folkemord, vil De Grønne likevel kunne støtte en humanitær intervensjon, gitt bred internasjonal oppslutning og deltagelse.</w:t>
      </w:r>
      <w:r w:rsidDel="00000000" w:rsidR="00000000" w:rsidRPr="00000000">
        <w:rPr>
          <w:rtl w:val="0"/>
        </w:rPr>
      </w:r>
    </w:p>
    <w:p w:rsidR="00000000" w:rsidDel="00000000" w:rsidP="00000000" w:rsidRDefault="00000000" w:rsidRPr="00000000" w14:paraId="0000000A">
      <w:pPr>
        <w:pageBreakBefore w:val="0"/>
        <w:spacing w:line="240" w:lineRule="auto"/>
        <w:ind w:right="-40"/>
        <w:rPr>
          <w:b w:val="1"/>
          <w:sz w:val="20"/>
          <w:szCs w:val="20"/>
        </w:rPr>
      </w:pPr>
      <w:r w:rsidDel="00000000" w:rsidR="00000000" w:rsidRPr="00000000">
        <w:rPr>
          <w:rtl w:val="0"/>
        </w:rPr>
      </w:r>
    </w:p>
    <w:p w:rsidR="00000000" w:rsidDel="00000000" w:rsidP="00000000" w:rsidRDefault="00000000" w:rsidRPr="00000000" w14:paraId="0000000B">
      <w:pPr>
        <w:pageBreakBefore w:val="0"/>
        <w:spacing w:line="240" w:lineRule="auto"/>
        <w:ind w:right="-40"/>
        <w:rPr>
          <w:sz w:val="20"/>
          <w:szCs w:val="20"/>
        </w:rPr>
      </w:pPr>
      <w:r w:rsidDel="00000000" w:rsidR="00000000" w:rsidRPr="00000000">
        <w:rPr>
          <w:b w:val="1"/>
          <w:sz w:val="20"/>
          <w:szCs w:val="20"/>
          <w:rtl w:val="0"/>
        </w:rPr>
        <w:t xml:space="preserve">De Grønne vil</w:t>
      </w:r>
      <w:r w:rsidDel="00000000" w:rsidR="00000000" w:rsidRPr="00000000">
        <w:rPr>
          <w:sz w:val="20"/>
          <w:szCs w:val="20"/>
          <w:rtl w:val="0"/>
        </w:rPr>
        <w:t xml:space="preserve">:</w:t>
      </w:r>
    </w:p>
    <w:p w:rsidR="00000000" w:rsidDel="00000000" w:rsidP="00000000" w:rsidRDefault="00000000" w:rsidRPr="00000000" w14:paraId="0000000C">
      <w:pPr>
        <w:pageBreakBefore w:val="0"/>
        <w:spacing w:line="240" w:lineRule="auto"/>
        <w:ind w:right="-40"/>
        <w:rPr>
          <w:sz w:val="20"/>
          <w:szCs w:val="20"/>
        </w:rPr>
      </w:pPr>
      <w:r w:rsidDel="00000000" w:rsidR="00000000" w:rsidRPr="00000000">
        <w:rPr>
          <w:rtl w:val="0"/>
        </w:rPr>
      </w:r>
    </w:p>
    <w:p w:rsidR="00000000" w:rsidDel="00000000" w:rsidP="00000000" w:rsidRDefault="00000000" w:rsidRPr="00000000" w14:paraId="0000000D">
      <w:pPr>
        <w:pageBreakBefore w:val="0"/>
        <w:numPr>
          <w:ilvl w:val="0"/>
          <w:numId w:val="2"/>
        </w:numPr>
        <w:spacing w:line="240" w:lineRule="auto"/>
        <w:ind w:left="720" w:right="-40" w:hanging="360"/>
        <w:rPr>
          <w:sz w:val="20"/>
          <w:szCs w:val="20"/>
        </w:rPr>
      </w:pPr>
      <w:r w:rsidDel="00000000" w:rsidR="00000000" w:rsidRPr="00000000">
        <w:rPr>
          <w:sz w:val="20"/>
          <w:szCs w:val="20"/>
          <w:rtl w:val="0"/>
        </w:rPr>
        <w:t xml:space="preserve">Jobbe for økt bruk av sivil, ikke-voldelig konflikthåndtering globalt, styrke norsk innsats for internasjonal konfliktforebygging, observatørbruk og fredsmekling, og øke det norske bidraget til sivil overvåkning og forebygging av internasjonale konfliktsituasjoner for å kunne løse og håndtere konflikter på et tidlig tidspunkt og beskytte sivile mot vold og overgrep.</w:t>
      </w:r>
    </w:p>
    <w:p w:rsidR="00000000" w:rsidDel="00000000" w:rsidP="00000000" w:rsidRDefault="00000000" w:rsidRPr="00000000" w14:paraId="0000000E">
      <w:pPr>
        <w:pageBreakBefore w:val="0"/>
        <w:spacing w:line="240" w:lineRule="auto"/>
        <w:ind w:left="720" w:right="-40" w:firstLine="0"/>
        <w:rPr>
          <w:sz w:val="20"/>
          <w:szCs w:val="20"/>
        </w:rPr>
      </w:pPr>
      <w:r w:rsidDel="00000000" w:rsidR="00000000" w:rsidRPr="00000000">
        <w:rPr>
          <w:rtl w:val="0"/>
        </w:rPr>
      </w:r>
    </w:p>
    <w:p w:rsidR="00000000" w:rsidDel="00000000" w:rsidP="00000000" w:rsidRDefault="00000000" w:rsidRPr="00000000" w14:paraId="0000000F">
      <w:pPr>
        <w:pageBreakBefore w:val="0"/>
        <w:numPr>
          <w:ilvl w:val="0"/>
          <w:numId w:val="2"/>
        </w:numPr>
        <w:spacing w:line="240" w:lineRule="auto"/>
        <w:ind w:left="720" w:right="-40" w:hanging="360"/>
        <w:rPr>
          <w:sz w:val="20"/>
          <w:szCs w:val="20"/>
        </w:rPr>
      </w:pPr>
      <w:r w:rsidDel="00000000" w:rsidR="00000000" w:rsidRPr="00000000">
        <w:rPr>
          <w:sz w:val="20"/>
          <w:szCs w:val="20"/>
          <w:rtl w:val="0"/>
        </w:rPr>
        <w:t xml:space="preserve">Anerkjenne og jobbe for aksept for etniske, religiøse og kulturelle minoriteters rettigheter.</w:t>
        <w:br w:type="textWrapping"/>
      </w:r>
    </w:p>
    <w:p w:rsidR="00000000" w:rsidDel="00000000" w:rsidP="00000000" w:rsidRDefault="00000000" w:rsidRPr="00000000" w14:paraId="00000010">
      <w:pPr>
        <w:pageBreakBefore w:val="0"/>
        <w:numPr>
          <w:ilvl w:val="0"/>
          <w:numId w:val="2"/>
        </w:numPr>
        <w:spacing w:line="240" w:lineRule="auto"/>
        <w:ind w:left="720" w:right="-40" w:hanging="360"/>
        <w:rPr>
          <w:sz w:val="20"/>
          <w:szCs w:val="20"/>
        </w:rPr>
      </w:pPr>
      <w:r w:rsidDel="00000000" w:rsidR="00000000" w:rsidRPr="00000000">
        <w:rPr>
          <w:sz w:val="20"/>
          <w:szCs w:val="20"/>
          <w:rtl w:val="0"/>
        </w:rPr>
        <w:t xml:space="preserve">Styrke innsatsen mot miljøkriminalitet og grensekryssende kriminalitet, trusler og ekstremisme i europeisk og internasjonalt politi- og justissamarbeid. </w:t>
        <w:br w:type="textWrapping"/>
      </w:r>
    </w:p>
    <w:p w:rsidR="00000000" w:rsidDel="00000000" w:rsidP="00000000" w:rsidRDefault="00000000" w:rsidRPr="00000000" w14:paraId="00000011">
      <w:pPr>
        <w:pageBreakBefore w:val="0"/>
        <w:numPr>
          <w:ilvl w:val="0"/>
          <w:numId w:val="2"/>
        </w:numPr>
        <w:spacing w:line="240" w:lineRule="auto"/>
        <w:ind w:left="720" w:right="-40" w:hanging="360"/>
        <w:rPr>
          <w:sz w:val="20"/>
          <w:szCs w:val="20"/>
        </w:rPr>
      </w:pPr>
      <w:r w:rsidDel="00000000" w:rsidR="00000000" w:rsidRPr="00000000">
        <w:rPr>
          <w:sz w:val="20"/>
          <w:szCs w:val="20"/>
          <w:rtl w:val="0"/>
        </w:rPr>
        <w:t xml:space="preserve">Gjøre barn og ungdoms deltagelse til et bærende prinsipp i freds-, humanitært og forebyggende arbeid og utarbeide en norsk handlingsplan for </w:t>
      </w:r>
      <w:hyperlink r:id="rId7">
        <w:r w:rsidDel="00000000" w:rsidR="00000000" w:rsidRPr="00000000">
          <w:rPr>
            <w:color w:val="1155cc"/>
            <w:sz w:val="20"/>
            <w:szCs w:val="20"/>
            <w:u w:val="single"/>
            <w:rtl w:val="0"/>
          </w:rPr>
          <w:t xml:space="preserve">Sikkerhetsrådsresolusjon 2250</w:t>
        </w:r>
      </w:hyperlink>
      <w:r w:rsidDel="00000000" w:rsidR="00000000" w:rsidRPr="00000000">
        <w:rPr>
          <w:sz w:val="20"/>
          <w:szCs w:val="20"/>
          <w:rtl w:val="0"/>
        </w:rPr>
        <w:t xml:space="preserve"> om ungdom, fred og sikkerhet.</w:t>
      </w:r>
    </w:p>
    <w:p w:rsidR="00000000" w:rsidDel="00000000" w:rsidP="00000000" w:rsidRDefault="00000000" w:rsidRPr="00000000" w14:paraId="00000012">
      <w:pPr>
        <w:pageBreakBefore w:val="0"/>
        <w:spacing w:line="240" w:lineRule="auto"/>
        <w:ind w:left="720" w:right="-40" w:firstLine="0"/>
        <w:rPr>
          <w:sz w:val="20"/>
          <w:szCs w:val="20"/>
        </w:rPr>
      </w:pPr>
      <w:r w:rsidDel="00000000" w:rsidR="00000000" w:rsidRPr="00000000">
        <w:rPr>
          <w:rtl w:val="0"/>
        </w:rPr>
      </w:r>
    </w:p>
    <w:p w:rsidR="00000000" w:rsidDel="00000000" w:rsidP="00000000" w:rsidRDefault="00000000" w:rsidRPr="00000000" w14:paraId="00000013">
      <w:pPr>
        <w:pageBreakBefore w:val="0"/>
        <w:numPr>
          <w:ilvl w:val="0"/>
          <w:numId w:val="2"/>
        </w:numPr>
        <w:spacing w:line="240" w:lineRule="auto"/>
        <w:ind w:left="720" w:right="-40" w:hanging="360"/>
        <w:rPr>
          <w:sz w:val="20"/>
          <w:szCs w:val="20"/>
        </w:rPr>
      </w:pPr>
      <w:r w:rsidDel="00000000" w:rsidR="00000000" w:rsidRPr="00000000">
        <w:rPr>
          <w:sz w:val="20"/>
          <w:szCs w:val="20"/>
          <w:rtl w:val="0"/>
        </w:rPr>
        <w:t xml:space="preserve">Styrke innsatsen for beskyttelse mot og forebygging av seksuell vold i krig og kriser, respons for ofrene og straffeforfølgelse av gjerningspersonene.</w:t>
      </w:r>
    </w:p>
    <w:p w:rsidR="00000000" w:rsidDel="00000000" w:rsidP="00000000" w:rsidRDefault="00000000" w:rsidRPr="00000000" w14:paraId="00000014">
      <w:pPr>
        <w:pageBreakBefore w:val="0"/>
        <w:spacing w:line="240" w:lineRule="auto"/>
        <w:ind w:left="720" w:right="-40" w:firstLine="0"/>
        <w:rPr>
          <w:sz w:val="20"/>
          <w:szCs w:val="20"/>
        </w:rPr>
      </w:pPr>
      <w:r w:rsidDel="00000000" w:rsidR="00000000" w:rsidRPr="00000000">
        <w:rPr>
          <w:rtl w:val="0"/>
        </w:rPr>
      </w:r>
    </w:p>
    <w:p w:rsidR="00000000" w:rsidDel="00000000" w:rsidP="00000000" w:rsidRDefault="00000000" w:rsidRPr="00000000" w14:paraId="00000015">
      <w:pPr>
        <w:pageBreakBefore w:val="0"/>
        <w:numPr>
          <w:ilvl w:val="0"/>
          <w:numId w:val="2"/>
        </w:numPr>
        <w:spacing w:line="240" w:lineRule="auto"/>
        <w:ind w:left="720" w:right="-40" w:hanging="360"/>
        <w:rPr>
          <w:sz w:val="20"/>
          <w:szCs w:val="20"/>
        </w:rPr>
      </w:pPr>
      <w:r w:rsidDel="00000000" w:rsidR="00000000" w:rsidRPr="00000000">
        <w:rPr>
          <w:sz w:val="20"/>
          <w:szCs w:val="20"/>
          <w:rtl w:val="0"/>
        </w:rPr>
        <w:t xml:space="preserve">Støtte FNs kartlegginger av alvorlige forbrytelser som begås mot barn i krig og hvilke stridende parter som begår disse forbrytelsene. </w:t>
      </w:r>
    </w:p>
    <w:p w:rsidR="00000000" w:rsidDel="00000000" w:rsidP="00000000" w:rsidRDefault="00000000" w:rsidRPr="00000000" w14:paraId="00000016">
      <w:pPr>
        <w:pageBreakBefore w:val="0"/>
        <w:spacing w:line="240" w:lineRule="auto"/>
        <w:ind w:left="720" w:right="-40" w:firstLine="0"/>
        <w:rPr>
          <w:sz w:val="20"/>
          <w:szCs w:val="20"/>
        </w:rPr>
      </w:pPr>
      <w:r w:rsidDel="00000000" w:rsidR="00000000" w:rsidRPr="00000000">
        <w:rPr>
          <w:rtl w:val="0"/>
        </w:rPr>
      </w:r>
    </w:p>
    <w:p w:rsidR="00000000" w:rsidDel="00000000" w:rsidP="00000000" w:rsidRDefault="00000000" w:rsidRPr="00000000" w14:paraId="00000017">
      <w:pPr>
        <w:pageBreakBefore w:val="0"/>
        <w:numPr>
          <w:ilvl w:val="0"/>
          <w:numId w:val="2"/>
        </w:numPr>
        <w:spacing w:line="240" w:lineRule="auto"/>
        <w:ind w:left="720" w:right="-40" w:hanging="360"/>
        <w:rPr>
          <w:sz w:val="20"/>
          <w:szCs w:val="20"/>
        </w:rPr>
      </w:pPr>
      <w:r w:rsidDel="00000000" w:rsidR="00000000" w:rsidRPr="00000000">
        <w:rPr>
          <w:sz w:val="20"/>
          <w:szCs w:val="20"/>
          <w:rtl w:val="0"/>
        </w:rPr>
        <w:t xml:space="preserve">Styrke innsatsen for å forebygge forsvinninger og finne savnede i væpnet konflikt og naturkatastrofer.</w:t>
      </w:r>
    </w:p>
    <w:p w:rsidR="00000000" w:rsidDel="00000000" w:rsidP="00000000" w:rsidRDefault="00000000" w:rsidRPr="00000000" w14:paraId="00000018">
      <w:pPr>
        <w:pageBreakBefore w:val="0"/>
        <w:spacing w:line="240" w:lineRule="auto"/>
        <w:ind w:left="720" w:right="-4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19">
      <w:pPr>
        <w:pageBreakBefore w:val="0"/>
        <w:numPr>
          <w:ilvl w:val="0"/>
          <w:numId w:val="2"/>
        </w:numPr>
        <w:spacing w:line="240" w:lineRule="auto"/>
        <w:ind w:left="720" w:right="-40" w:hanging="360"/>
        <w:rPr>
          <w:sz w:val="20"/>
          <w:szCs w:val="20"/>
        </w:rPr>
      </w:pPr>
      <w:r w:rsidDel="00000000" w:rsidR="00000000" w:rsidRPr="00000000">
        <w:rPr>
          <w:sz w:val="20"/>
          <w:szCs w:val="20"/>
          <w:rtl w:val="0"/>
        </w:rPr>
        <w:t xml:space="preserve">Øke fokuset på, og styrke innsatsen for, psykisk helse og bearbeidelse av traumatiske opplevelser blant sivile i konfliktområder.</w:t>
      </w:r>
    </w:p>
    <w:p w:rsidR="00000000" w:rsidDel="00000000" w:rsidP="00000000" w:rsidRDefault="00000000" w:rsidRPr="00000000" w14:paraId="0000001A">
      <w:pPr>
        <w:pageBreakBefore w:val="0"/>
        <w:spacing w:line="240" w:lineRule="auto"/>
        <w:ind w:left="720" w:right="-40" w:firstLine="0"/>
        <w:rPr>
          <w:sz w:val="20"/>
          <w:szCs w:val="20"/>
        </w:rPr>
      </w:pPr>
      <w:r w:rsidDel="00000000" w:rsidR="00000000" w:rsidRPr="00000000">
        <w:rPr>
          <w:rtl w:val="0"/>
        </w:rPr>
      </w:r>
    </w:p>
    <w:p w:rsidR="00000000" w:rsidDel="00000000" w:rsidP="00000000" w:rsidRDefault="00000000" w:rsidRPr="00000000" w14:paraId="0000001B">
      <w:pPr>
        <w:pageBreakBefore w:val="0"/>
        <w:numPr>
          <w:ilvl w:val="0"/>
          <w:numId w:val="2"/>
        </w:numPr>
        <w:spacing w:line="240" w:lineRule="auto"/>
        <w:ind w:left="720" w:right="-40" w:hanging="360"/>
        <w:rPr>
          <w:sz w:val="20"/>
          <w:szCs w:val="20"/>
        </w:rPr>
      </w:pPr>
      <w:r w:rsidDel="00000000" w:rsidR="00000000" w:rsidRPr="00000000">
        <w:rPr>
          <w:sz w:val="20"/>
          <w:szCs w:val="20"/>
          <w:rtl w:val="0"/>
        </w:rPr>
        <w:t xml:space="preserve">Stille krav om at alle parter i operasjoner der norske styrker deltar skal følge internasjonal humanitær rett. Norge skal bidra til respekt for folkeretten og ikke delta i operasjoner hvor allierte bryter menneskerettigheter eller internasjonale regler for krig.</w:t>
      </w:r>
    </w:p>
    <w:p w:rsidR="00000000" w:rsidDel="00000000" w:rsidP="00000000" w:rsidRDefault="00000000" w:rsidRPr="00000000" w14:paraId="0000001C">
      <w:pPr>
        <w:pageBreakBefore w:val="0"/>
        <w:spacing w:line="240" w:lineRule="auto"/>
        <w:ind w:left="720" w:right="-40" w:firstLine="0"/>
        <w:rPr>
          <w:sz w:val="20"/>
          <w:szCs w:val="20"/>
        </w:rPr>
      </w:pPr>
      <w:r w:rsidDel="00000000" w:rsidR="00000000" w:rsidRPr="00000000">
        <w:rPr>
          <w:rtl w:val="0"/>
        </w:rPr>
      </w:r>
    </w:p>
    <w:p w:rsidR="00000000" w:rsidDel="00000000" w:rsidP="00000000" w:rsidRDefault="00000000" w:rsidRPr="00000000" w14:paraId="0000001D">
      <w:pPr>
        <w:pageBreakBefore w:val="0"/>
        <w:numPr>
          <w:ilvl w:val="0"/>
          <w:numId w:val="2"/>
        </w:numPr>
        <w:spacing w:line="240" w:lineRule="auto"/>
        <w:ind w:left="720" w:right="-40" w:hanging="360"/>
        <w:rPr>
          <w:sz w:val="20"/>
          <w:szCs w:val="20"/>
        </w:rPr>
      </w:pPr>
      <w:r w:rsidDel="00000000" w:rsidR="00000000" w:rsidRPr="00000000">
        <w:rPr>
          <w:sz w:val="20"/>
          <w:szCs w:val="20"/>
          <w:rtl w:val="0"/>
        </w:rPr>
        <w:t xml:space="preserve">Bidra til reell rettsforfølgelse av norske fremmedkrigere, ved at Norge henter hjem og tar ansvar for norske statsborgere som har vært tilknyttet terrororganisasjoner i utlandet, dersom landene de befinner seg i ber om dette.</w:t>
      </w:r>
    </w:p>
    <w:p w:rsidR="00000000" w:rsidDel="00000000" w:rsidP="00000000" w:rsidRDefault="00000000" w:rsidRPr="00000000" w14:paraId="0000001E">
      <w:pPr>
        <w:pageBreakBefore w:val="0"/>
        <w:spacing w:line="240" w:lineRule="auto"/>
        <w:ind w:left="720" w:right="-40" w:firstLine="0"/>
        <w:rPr>
          <w:sz w:val="20"/>
          <w:szCs w:val="20"/>
        </w:rPr>
      </w:pPr>
      <w:r w:rsidDel="00000000" w:rsidR="00000000" w:rsidRPr="00000000">
        <w:rPr>
          <w:rtl w:val="0"/>
        </w:rPr>
      </w:r>
    </w:p>
    <w:p w:rsidR="00000000" w:rsidDel="00000000" w:rsidP="00000000" w:rsidRDefault="00000000" w:rsidRPr="00000000" w14:paraId="0000001F">
      <w:pPr>
        <w:pageBreakBefore w:val="0"/>
        <w:numPr>
          <w:ilvl w:val="0"/>
          <w:numId w:val="2"/>
        </w:numPr>
        <w:spacing w:line="240" w:lineRule="auto"/>
        <w:ind w:left="720" w:right="-40" w:hanging="360"/>
        <w:rPr>
          <w:sz w:val="20"/>
          <w:szCs w:val="20"/>
        </w:rPr>
      </w:pPr>
      <w:r w:rsidDel="00000000" w:rsidR="00000000" w:rsidRPr="00000000">
        <w:rPr>
          <w:sz w:val="20"/>
          <w:szCs w:val="20"/>
          <w:rtl w:val="0"/>
        </w:rPr>
        <w:t xml:space="preserve">Sikre at Norge alltid skal bistå norske barn og deres foreldre i å komme hjem til Norge, også i tilfeller hvor en forelder er siktet for lovbrudd i utlandet.</w:t>
      </w:r>
      <w:r w:rsidDel="00000000" w:rsidR="00000000" w:rsidRPr="00000000">
        <w:rPr>
          <w:rFonts w:ascii="Roboto" w:cs="Roboto" w:eastAsia="Roboto" w:hAnsi="Roboto"/>
          <w:color w:val="3c4043"/>
          <w:sz w:val="21"/>
          <w:szCs w:val="21"/>
          <w:highlight w:val="white"/>
          <w:rtl w:val="0"/>
        </w:rPr>
        <w:t xml:space="preserve"> </w:t>
      </w:r>
      <w:r w:rsidDel="00000000" w:rsidR="00000000" w:rsidRPr="00000000">
        <w:rPr>
          <w:rtl w:val="0"/>
        </w:rPr>
      </w:r>
    </w:p>
    <w:p w:rsidR="00000000" w:rsidDel="00000000" w:rsidP="00000000" w:rsidRDefault="00000000" w:rsidRPr="00000000" w14:paraId="00000020">
      <w:pPr>
        <w:pageBreakBefore w:val="0"/>
        <w:spacing w:line="240" w:lineRule="auto"/>
        <w:ind w:left="720" w:right="-40" w:firstLine="0"/>
        <w:rPr>
          <w:rFonts w:ascii="Roboto" w:cs="Roboto" w:eastAsia="Roboto" w:hAnsi="Roboto"/>
          <w:color w:val="3c4043"/>
          <w:sz w:val="21"/>
          <w:szCs w:val="21"/>
          <w:highlight w:val="white"/>
        </w:rPr>
      </w:pPr>
      <w:r w:rsidDel="00000000" w:rsidR="00000000" w:rsidRPr="00000000">
        <w:rPr>
          <w:rtl w:val="0"/>
        </w:rPr>
      </w:r>
    </w:p>
    <w:p w:rsidR="00000000" w:rsidDel="00000000" w:rsidP="00000000" w:rsidRDefault="00000000" w:rsidRPr="00000000" w14:paraId="00000021">
      <w:pPr>
        <w:pageBreakBefore w:val="0"/>
        <w:numPr>
          <w:ilvl w:val="0"/>
          <w:numId w:val="2"/>
        </w:numPr>
        <w:spacing w:line="240" w:lineRule="auto"/>
        <w:ind w:left="720" w:right="-40" w:hanging="360"/>
        <w:rPr>
          <w:sz w:val="20"/>
          <w:szCs w:val="20"/>
        </w:rPr>
      </w:pPr>
      <w:r w:rsidDel="00000000" w:rsidR="00000000" w:rsidRPr="00000000">
        <w:rPr>
          <w:sz w:val="20"/>
          <w:szCs w:val="20"/>
          <w:rtl w:val="0"/>
        </w:rPr>
        <w:t xml:space="preserve">At norsk deltakelse i internasjonale militære operasjoner normalt må være foranlediget av et FN-mandat. I situasjoner der en vetomakt blokkerer muligheten for å hindre folkemord, vil De Grønne likevel kunne støtte en humanitær intervensjon, gitt bred internasjonal oppslutning og deltagelse.</w:t>
        <w:br w:type="textWrapping"/>
      </w:r>
    </w:p>
    <w:p w:rsidR="00000000" w:rsidDel="00000000" w:rsidP="00000000" w:rsidRDefault="00000000" w:rsidRPr="00000000" w14:paraId="00000022">
      <w:pPr>
        <w:pageBreakBefore w:val="0"/>
        <w:numPr>
          <w:ilvl w:val="0"/>
          <w:numId w:val="2"/>
        </w:numPr>
        <w:spacing w:line="240" w:lineRule="auto"/>
        <w:ind w:left="720" w:right="-40" w:hanging="360"/>
        <w:rPr>
          <w:sz w:val="20"/>
          <w:szCs w:val="20"/>
        </w:rPr>
      </w:pPr>
      <w:r w:rsidDel="00000000" w:rsidR="00000000" w:rsidRPr="00000000">
        <w:rPr>
          <w:sz w:val="20"/>
          <w:szCs w:val="20"/>
          <w:rtl w:val="0"/>
        </w:rPr>
        <w:t xml:space="preserve">Arbeide for forpliktende og balansert global nedrustning.</w:t>
      </w:r>
    </w:p>
    <w:p w:rsidR="00000000" w:rsidDel="00000000" w:rsidP="00000000" w:rsidRDefault="00000000" w:rsidRPr="00000000" w14:paraId="00000023">
      <w:pPr>
        <w:pageBreakBefore w:val="0"/>
        <w:spacing w:line="240" w:lineRule="auto"/>
        <w:ind w:left="720" w:right="-40" w:firstLine="0"/>
        <w:rPr>
          <w:sz w:val="20"/>
          <w:szCs w:val="20"/>
        </w:rPr>
      </w:pPr>
      <w:r w:rsidDel="00000000" w:rsidR="00000000" w:rsidRPr="00000000">
        <w:rPr>
          <w:rtl w:val="0"/>
        </w:rPr>
      </w:r>
    </w:p>
    <w:p w:rsidR="00000000" w:rsidDel="00000000" w:rsidP="00000000" w:rsidRDefault="00000000" w:rsidRPr="00000000" w14:paraId="00000024">
      <w:pPr>
        <w:pageBreakBefore w:val="0"/>
        <w:numPr>
          <w:ilvl w:val="0"/>
          <w:numId w:val="2"/>
        </w:numPr>
        <w:spacing w:line="240" w:lineRule="auto"/>
        <w:ind w:left="720" w:right="-40" w:hanging="360"/>
        <w:rPr>
          <w:sz w:val="20"/>
          <w:szCs w:val="20"/>
        </w:rPr>
      </w:pPr>
      <w:r w:rsidDel="00000000" w:rsidR="00000000" w:rsidRPr="00000000">
        <w:rPr>
          <w:sz w:val="20"/>
          <w:szCs w:val="20"/>
          <w:rtl w:val="0"/>
        </w:rPr>
        <w:t xml:space="preserve">At Norge tilslutter seg det internasjonale forbudet mot atomvåpen. </w:t>
      </w:r>
    </w:p>
    <w:p w:rsidR="00000000" w:rsidDel="00000000" w:rsidP="00000000" w:rsidRDefault="00000000" w:rsidRPr="00000000" w14:paraId="00000025">
      <w:pPr>
        <w:pageBreakBefore w:val="0"/>
        <w:spacing w:line="240" w:lineRule="auto"/>
        <w:ind w:left="720" w:right="-40" w:firstLine="0"/>
        <w:rPr>
          <w:sz w:val="20"/>
          <w:szCs w:val="20"/>
        </w:rPr>
      </w:pPr>
      <w:r w:rsidDel="00000000" w:rsidR="00000000" w:rsidRPr="00000000">
        <w:rPr>
          <w:rtl w:val="0"/>
        </w:rPr>
      </w:r>
    </w:p>
    <w:p w:rsidR="00000000" w:rsidDel="00000000" w:rsidP="00000000" w:rsidRDefault="00000000" w:rsidRPr="00000000" w14:paraId="00000026">
      <w:pPr>
        <w:pageBreakBefore w:val="0"/>
        <w:numPr>
          <w:ilvl w:val="0"/>
          <w:numId w:val="2"/>
        </w:numPr>
        <w:spacing w:line="240" w:lineRule="auto"/>
        <w:ind w:left="720" w:right="-40" w:hanging="360"/>
        <w:rPr>
          <w:sz w:val="20"/>
          <w:szCs w:val="20"/>
        </w:rPr>
      </w:pPr>
      <w:r w:rsidDel="00000000" w:rsidR="00000000" w:rsidRPr="00000000">
        <w:rPr>
          <w:sz w:val="20"/>
          <w:szCs w:val="20"/>
          <w:rtl w:val="0"/>
        </w:rPr>
        <w:t xml:space="preserve">Prioritere internasjonalt arbeid for kjernefysisk nedrustning og ikke-spredning, ta en lederrolle internasjonalt i arbeidet mot klasevåpen, landminer og kjemiske og biologiske våpen.</w:t>
      </w:r>
    </w:p>
    <w:p w:rsidR="00000000" w:rsidDel="00000000" w:rsidP="00000000" w:rsidRDefault="00000000" w:rsidRPr="00000000" w14:paraId="00000027">
      <w:pPr>
        <w:pageBreakBefore w:val="0"/>
        <w:spacing w:line="240" w:lineRule="auto"/>
        <w:ind w:left="720" w:right="-40" w:firstLine="0"/>
        <w:rPr>
          <w:sz w:val="20"/>
          <w:szCs w:val="20"/>
        </w:rPr>
      </w:pPr>
      <w:r w:rsidDel="00000000" w:rsidR="00000000" w:rsidRPr="00000000">
        <w:rPr>
          <w:rtl w:val="0"/>
        </w:rPr>
      </w:r>
    </w:p>
    <w:p w:rsidR="00000000" w:rsidDel="00000000" w:rsidP="00000000" w:rsidRDefault="00000000" w:rsidRPr="00000000" w14:paraId="00000028">
      <w:pPr>
        <w:pageBreakBefore w:val="0"/>
        <w:numPr>
          <w:ilvl w:val="0"/>
          <w:numId w:val="2"/>
        </w:numPr>
        <w:spacing w:line="240" w:lineRule="auto"/>
        <w:ind w:left="720" w:right="-40" w:hanging="360"/>
        <w:rPr>
          <w:sz w:val="20"/>
          <w:szCs w:val="20"/>
        </w:rPr>
      </w:pPr>
      <w:r w:rsidDel="00000000" w:rsidR="00000000" w:rsidRPr="00000000">
        <w:rPr>
          <w:sz w:val="20"/>
          <w:szCs w:val="20"/>
          <w:rtl w:val="0"/>
        </w:rPr>
        <w:t xml:space="preserve">Være en pådriver for at stater forplikter seg til å unngå bruk av eksplosive våpen i byer.</w:t>
      </w:r>
    </w:p>
    <w:p w:rsidR="00000000" w:rsidDel="00000000" w:rsidP="00000000" w:rsidRDefault="00000000" w:rsidRPr="00000000" w14:paraId="00000029">
      <w:pPr>
        <w:pageBreakBefore w:val="0"/>
        <w:spacing w:line="240" w:lineRule="auto"/>
        <w:ind w:left="720" w:right="-40" w:firstLine="0"/>
        <w:rPr>
          <w:sz w:val="20"/>
          <w:szCs w:val="20"/>
        </w:rPr>
      </w:pPr>
      <w:r w:rsidDel="00000000" w:rsidR="00000000" w:rsidRPr="00000000">
        <w:rPr>
          <w:rtl w:val="0"/>
        </w:rPr>
      </w:r>
    </w:p>
    <w:p w:rsidR="00000000" w:rsidDel="00000000" w:rsidP="00000000" w:rsidRDefault="00000000" w:rsidRPr="00000000" w14:paraId="0000002A">
      <w:pPr>
        <w:pageBreakBefore w:val="0"/>
        <w:numPr>
          <w:ilvl w:val="0"/>
          <w:numId w:val="2"/>
        </w:numPr>
        <w:spacing w:line="240" w:lineRule="auto"/>
        <w:ind w:left="720" w:right="-40" w:hanging="360"/>
        <w:rPr>
          <w:sz w:val="20"/>
          <w:szCs w:val="20"/>
        </w:rPr>
      </w:pPr>
      <w:r w:rsidDel="00000000" w:rsidR="00000000" w:rsidRPr="00000000">
        <w:rPr>
          <w:sz w:val="20"/>
          <w:szCs w:val="20"/>
          <w:rtl w:val="0"/>
        </w:rPr>
        <w:t xml:space="preserve">Jobbe for et internasjonalt regelverk for autonome våpensystemer og våpen som er basert på kunstig intelligens, for å hindre en eskaleringsprosess der slike systemer tar beslutninger på et stadig mer overordnet nivå, uten menneskelig involvering.</w:t>
        <w:br w:type="textWrapping"/>
      </w:r>
    </w:p>
    <w:p w:rsidR="00000000" w:rsidDel="00000000" w:rsidP="00000000" w:rsidRDefault="00000000" w:rsidRPr="00000000" w14:paraId="0000002B">
      <w:pPr>
        <w:pageBreakBefore w:val="0"/>
        <w:numPr>
          <w:ilvl w:val="0"/>
          <w:numId w:val="2"/>
        </w:numPr>
        <w:spacing w:line="240" w:lineRule="auto"/>
        <w:ind w:left="720" w:right="-40" w:hanging="360"/>
        <w:rPr>
          <w:sz w:val="20"/>
          <w:szCs w:val="20"/>
        </w:rPr>
      </w:pPr>
      <w:r w:rsidDel="00000000" w:rsidR="00000000" w:rsidRPr="00000000">
        <w:rPr>
          <w:sz w:val="20"/>
          <w:szCs w:val="20"/>
          <w:rtl w:val="0"/>
        </w:rPr>
        <w:t xml:space="preserve">Gjennomgå norsk våpeneksportregelverk og -kontroll, med sikte på at hensyn til folkeretten ligger til grunn for alle eksporttillatelser, og praktisere regelverket strengt.</w:t>
        <w:br w:type="textWrapping"/>
      </w:r>
    </w:p>
    <w:p w:rsidR="00000000" w:rsidDel="00000000" w:rsidP="00000000" w:rsidRDefault="00000000" w:rsidRPr="00000000" w14:paraId="0000002C">
      <w:pPr>
        <w:pageBreakBefore w:val="0"/>
        <w:numPr>
          <w:ilvl w:val="0"/>
          <w:numId w:val="2"/>
        </w:numPr>
        <w:spacing w:line="240" w:lineRule="auto"/>
        <w:ind w:left="720" w:right="-40" w:hanging="360"/>
        <w:rPr>
          <w:sz w:val="20"/>
          <w:szCs w:val="20"/>
        </w:rPr>
      </w:pPr>
      <w:r w:rsidDel="00000000" w:rsidR="00000000" w:rsidRPr="00000000">
        <w:rPr>
          <w:sz w:val="20"/>
          <w:szCs w:val="20"/>
          <w:rtl w:val="0"/>
        </w:rPr>
        <w:t xml:space="preserve">Innføre eksportkontroll på nye typer overvåkningsteknologi, som ansiktsgjenkjenning og andre typer biometrisk overvåkning, samt jobbe for at disse teknologiene legges til Wassenaars liste for eksportkontroll.</w:t>
        <w:br w:type="textWrapping"/>
      </w:r>
    </w:p>
    <w:p w:rsidR="00000000" w:rsidDel="00000000" w:rsidP="00000000" w:rsidRDefault="00000000" w:rsidRPr="00000000" w14:paraId="0000002D">
      <w:pPr>
        <w:pageBreakBefore w:val="0"/>
        <w:numPr>
          <w:ilvl w:val="0"/>
          <w:numId w:val="2"/>
        </w:numPr>
        <w:spacing w:line="240" w:lineRule="auto"/>
        <w:ind w:left="720" w:right="-40" w:hanging="360"/>
        <w:rPr>
          <w:sz w:val="20"/>
          <w:szCs w:val="20"/>
        </w:rPr>
      </w:pPr>
      <w:r w:rsidDel="00000000" w:rsidR="00000000" w:rsidRPr="00000000">
        <w:rPr>
          <w:sz w:val="20"/>
          <w:szCs w:val="20"/>
          <w:rtl w:val="0"/>
        </w:rPr>
        <w:t xml:space="preserve">Ikke tillate salg av våpen eller annet militært materiell til autoritære regimer og til stater som begår alvorlige menneskerettighetsbrudd. </w:t>
        <w:br w:type="textWrapping"/>
      </w:r>
    </w:p>
    <w:p w:rsidR="00000000" w:rsidDel="00000000" w:rsidP="00000000" w:rsidRDefault="00000000" w:rsidRPr="00000000" w14:paraId="0000002E">
      <w:pPr>
        <w:pageBreakBefore w:val="0"/>
        <w:numPr>
          <w:ilvl w:val="0"/>
          <w:numId w:val="2"/>
        </w:numPr>
        <w:spacing w:line="240" w:lineRule="auto"/>
        <w:ind w:left="720" w:right="-40" w:hanging="360"/>
        <w:rPr>
          <w:sz w:val="20"/>
          <w:szCs w:val="20"/>
        </w:rPr>
      </w:pPr>
      <w:r w:rsidDel="00000000" w:rsidR="00000000" w:rsidRPr="00000000">
        <w:rPr>
          <w:sz w:val="20"/>
          <w:szCs w:val="20"/>
          <w:rtl w:val="0"/>
        </w:rPr>
        <w:t xml:space="preserve">Kreve sluttbrukererklæring med reeksportklausul fra alle land som kjøper våpen og ammunisjon produsert i Norge.</w:t>
      </w:r>
    </w:p>
    <w:p w:rsidR="00000000" w:rsidDel="00000000" w:rsidP="00000000" w:rsidRDefault="00000000" w:rsidRPr="00000000" w14:paraId="0000002F">
      <w:pPr>
        <w:pageBreakBefore w:val="0"/>
        <w:spacing w:line="240" w:lineRule="auto"/>
        <w:ind w:right="-40"/>
        <w:rPr>
          <w:sz w:val="20"/>
          <w:szCs w:val="20"/>
        </w:rPr>
      </w:pPr>
      <w:r w:rsidDel="00000000" w:rsidR="00000000" w:rsidRPr="00000000">
        <w:rPr>
          <w:rtl w:val="0"/>
        </w:rPr>
      </w:r>
    </w:p>
    <w:p w:rsidR="00000000" w:rsidDel="00000000" w:rsidP="00000000" w:rsidRDefault="00000000" w:rsidRPr="00000000" w14:paraId="00000030">
      <w:pPr>
        <w:pageBreakBefore w:val="0"/>
        <w:numPr>
          <w:ilvl w:val="0"/>
          <w:numId w:val="2"/>
        </w:numPr>
        <w:spacing w:line="240" w:lineRule="auto"/>
        <w:ind w:left="720" w:right="-40" w:hanging="360"/>
        <w:rPr>
          <w:sz w:val="20"/>
          <w:szCs w:val="20"/>
        </w:rPr>
      </w:pPr>
      <w:r w:rsidDel="00000000" w:rsidR="00000000" w:rsidRPr="00000000">
        <w:rPr>
          <w:sz w:val="20"/>
          <w:szCs w:val="20"/>
          <w:rtl w:val="0"/>
        </w:rPr>
        <w:t xml:space="preserve">Jobbe gjennom FNs sikkerhetsråd for menneskerettigheter, internasjonal humanitær rett, humanitær bistand til mennesker i nød, fredelig konfliktløsning, bekjempelse av organisert kriminalitet, det internasjonale rettsvernet for natur og miljø og for å sette sammenhengen mellom klima og sikkerhet på agendaen.</w:t>
      </w:r>
    </w:p>
    <w:p w:rsidR="00000000" w:rsidDel="00000000" w:rsidP="00000000" w:rsidRDefault="00000000" w:rsidRPr="00000000" w14:paraId="00000031">
      <w:pPr>
        <w:pageBreakBefore w:val="0"/>
        <w:spacing w:line="240" w:lineRule="auto"/>
        <w:ind w:left="720" w:right="-40" w:firstLine="0"/>
        <w:rPr>
          <w:sz w:val="20"/>
          <w:szCs w:val="20"/>
        </w:rPr>
      </w:pPr>
      <w:r w:rsidDel="00000000" w:rsidR="00000000" w:rsidRPr="00000000">
        <w:rPr>
          <w:rtl w:val="0"/>
        </w:rPr>
      </w:r>
    </w:p>
    <w:p w:rsidR="00000000" w:rsidDel="00000000" w:rsidP="00000000" w:rsidRDefault="00000000" w:rsidRPr="00000000" w14:paraId="00000032">
      <w:pPr>
        <w:pageBreakBefore w:val="0"/>
        <w:numPr>
          <w:ilvl w:val="0"/>
          <w:numId w:val="2"/>
        </w:numPr>
        <w:spacing w:line="240" w:lineRule="auto"/>
        <w:ind w:left="720" w:right="-40" w:hanging="360"/>
        <w:rPr>
          <w:sz w:val="20"/>
          <w:szCs w:val="20"/>
        </w:rPr>
      </w:pPr>
      <w:r w:rsidDel="00000000" w:rsidR="00000000" w:rsidRPr="00000000">
        <w:rPr>
          <w:sz w:val="20"/>
          <w:szCs w:val="20"/>
          <w:rtl w:val="0"/>
        </w:rPr>
        <w:t xml:space="preserve">Støtte en reform for styrket representativitet og legitimitet i </w:t>
      </w:r>
      <w:hyperlink r:id="rId8">
        <w:r w:rsidDel="00000000" w:rsidR="00000000" w:rsidRPr="00000000">
          <w:rPr>
            <w:color w:val="1155cc"/>
            <w:sz w:val="20"/>
            <w:szCs w:val="20"/>
            <w:u w:val="single"/>
            <w:rtl w:val="0"/>
          </w:rPr>
          <w:t xml:space="preserve">FNs sikkerhetsråd</w:t>
        </w:r>
      </w:hyperlink>
      <w:r w:rsidDel="00000000" w:rsidR="00000000" w:rsidRPr="00000000">
        <w:rPr>
          <w:sz w:val="20"/>
          <w:szCs w:val="20"/>
          <w:rtl w:val="0"/>
        </w:rPr>
        <w:t xml:space="preserve">. </w:t>
        <w:br w:type="textWrapping"/>
      </w:r>
    </w:p>
    <w:p w:rsidR="00000000" w:rsidDel="00000000" w:rsidP="00000000" w:rsidRDefault="00000000" w:rsidRPr="00000000" w14:paraId="00000033">
      <w:pPr>
        <w:pageBreakBefore w:val="0"/>
        <w:numPr>
          <w:ilvl w:val="0"/>
          <w:numId w:val="2"/>
        </w:numPr>
        <w:spacing w:line="240" w:lineRule="auto"/>
        <w:ind w:left="720" w:right="-40" w:hanging="360"/>
        <w:rPr>
          <w:sz w:val="20"/>
          <w:szCs w:val="20"/>
        </w:rPr>
      </w:pPr>
      <w:r w:rsidDel="00000000" w:rsidR="00000000" w:rsidRPr="00000000">
        <w:rPr>
          <w:sz w:val="20"/>
          <w:szCs w:val="20"/>
          <w:rtl w:val="0"/>
        </w:rPr>
        <w:t xml:space="preserve">Arbeide aktivt for å få slutt på okkupasjoner i strid med folkeretten, som Palestina og Vest-Sahara, og utrede kriminalisering av handel med selskaper og andre aktører som opererer i slike okkuperte områder, samt arbeide for at internasjonale observatørstyrker skal kunne være til stede og fritt rapportere om overgrep de er vitne til</w:t>
      </w:r>
      <w:r w:rsidDel="00000000" w:rsidR="00000000" w:rsidRPr="00000000">
        <w:rPr>
          <w:rFonts w:ascii="Roboto" w:cs="Roboto" w:eastAsia="Roboto" w:hAnsi="Roboto"/>
          <w:color w:val="3c4043"/>
          <w:sz w:val="21"/>
          <w:szCs w:val="21"/>
          <w:highlight w:val="white"/>
          <w:rtl w:val="0"/>
        </w:rPr>
        <w:t xml:space="preserve">. </w:t>
      </w:r>
    </w:p>
    <w:p w:rsidR="00000000" w:rsidDel="00000000" w:rsidP="00000000" w:rsidRDefault="00000000" w:rsidRPr="00000000" w14:paraId="00000034">
      <w:pPr>
        <w:pageBreakBefore w:val="0"/>
        <w:spacing w:line="240" w:lineRule="auto"/>
        <w:ind w:left="720" w:right="-40" w:firstLine="0"/>
        <w:rPr>
          <w:rFonts w:ascii="Roboto" w:cs="Roboto" w:eastAsia="Roboto" w:hAnsi="Roboto"/>
          <w:color w:val="3c4043"/>
          <w:sz w:val="21"/>
          <w:szCs w:val="21"/>
          <w:highlight w:val="white"/>
        </w:rPr>
      </w:pPr>
      <w:r w:rsidDel="00000000" w:rsidR="00000000" w:rsidRPr="00000000">
        <w:rPr>
          <w:rtl w:val="0"/>
        </w:rPr>
      </w:r>
    </w:p>
    <w:p w:rsidR="00000000" w:rsidDel="00000000" w:rsidP="00000000" w:rsidRDefault="00000000" w:rsidRPr="00000000" w14:paraId="00000035">
      <w:pPr>
        <w:pageBreakBefore w:val="0"/>
        <w:numPr>
          <w:ilvl w:val="0"/>
          <w:numId w:val="2"/>
        </w:numPr>
        <w:spacing w:line="240" w:lineRule="auto"/>
        <w:ind w:left="720" w:right="-40" w:hanging="360"/>
        <w:rPr>
          <w:color w:val="3c4043"/>
          <w:sz w:val="20"/>
          <w:szCs w:val="20"/>
          <w:highlight w:val="white"/>
        </w:rPr>
      </w:pPr>
      <w:r w:rsidDel="00000000" w:rsidR="00000000" w:rsidRPr="00000000">
        <w:rPr>
          <w:color w:val="3c4043"/>
          <w:sz w:val="20"/>
          <w:szCs w:val="20"/>
          <w:highlight w:val="white"/>
          <w:rtl w:val="0"/>
        </w:rPr>
        <w:t xml:space="preserve">Jobbe internasjonalt for tiltak mot drap og forfølgelse av miljøforkjempere i utlandet.</w:t>
      </w:r>
    </w:p>
    <w:p w:rsidR="00000000" w:rsidDel="00000000" w:rsidP="00000000" w:rsidRDefault="00000000" w:rsidRPr="00000000" w14:paraId="00000036">
      <w:pPr>
        <w:pageBreakBefore w:val="0"/>
        <w:spacing w:line="240" w:lineRule="auto"/>
        <w:ind w:right="-40"/>
        <w:rPr>
          <w:sz w:val="20"/>
          <w:szCs w:val="20"/>
        </w:rPr>
      </w:pPr>
      <w:r w:rsidDel="00000000" w:rsidR="00000000" w:rsidRPr="00000000">
        <w:rPr>
          <w:rtl w:val="0"/>
        </w:rPr>
      </w:r>
    </w:p>
    <w:p w:rsidR="00000000" w:rsidDel="00000000" w:rsidP="00000000" w:rsidRDefault="00000000" w:rsidRPr="00000000" w14:paraId="00000037">
      <w:pPr>
        <w:pStyle w:val="Heading2"/>
        <w:pageBreakBefore w:val="0"/>
        <w:spacing w:after="320" w:before="0" w:line="240" w:lineRule="auto"/>
        <w:ind w:right="-40"/>
        <w:jc w:val="center"/>
        <w:rPr>
          <w:rFonts w:ascii="Fjalla One" w:cs="Fjalla One" w:eastAsia="Fjalla One" w:hAnsi="Fjalla One"/>
          <w:color w:val="4f5151"/>
          <w:sz w:val="52"/>
          <w:szCs w:val="52"/>
        </w:rPr>
      </w:pPr>
      <w:bookmarkStart w:colFirst="0" w:colLast="0" w:name="_3x8tuzt" w:id="2"/>
      <w:bookmarkEnd w:id="2"/>
      <w:r w:rsidDel="00000000" w:rsidR="00000000" w:rsidRPr="00000000">
        <w:rPr>
          <w:rFonts w:ascii="Fjalla One" w:cs="Fjalla One" w:eastAsia="Fjalla One" w:hAnsi="Fjalla One"/>
          <w:color w:val="4f5151"/>
          <w:sz w:val="52"/>
          <w:szCs w:val="52"/>
          <w:rtl w:val="0"/>
        </w:rPr>
        <w:t xml:space="preserve">71 - NORGE I NORD</w:t>
      </w:r>
    </w:p>
    <w:p w:rsidR="00000000" w:rsidDel="00000000" w:rsidP="00000000" w:rsidRDefault="00000000" w:rsidRPr="00000000" w14:paraId="00000038">
      <w:pPr>
        <w:pageBreakBefore w:val="0"/>
        <w:spacing w:line="240" w:lineRule="auto"/>
        <w:ind w:right="-40"/>
        <w:rPr>
          <w:sz w:val="20"/>
          <w:szCs w:val="20"/>
        </w:rPr>
      </w:pPr>
      <w:r w:rsidDel="00000000" w:rsidR="00000000" w:rsidRPr="00000000">
        <w:rPr>
          <w:sz w:val="20"/>
          <w:szCs w:val="20"/>
          <w:rtl w:val="0"/>
        </w:rPr>
        <w:t xml:space="preserve">Norge er en arktisk nasjon. Nordområdene er vårt viktigste strategiske område, både hva gjelder forsvar, sikkerhet og internasjonalt samarbeid. Utviklingen i nord vil være avgjørende for Norges økonomiske utsikter i framtida, med hav og kyst som ryggraden i en moderne fornybarøkonomi på naturens premisser. </w:t>
      </w:r>
    </w:p>
    <w:p w:rsidR="00000000" w:rsidDel="00000000" w:rsidP="00000000" w:rsidRDefault="00000000" w:rsidRPr="00000000" w14:paraId="00000039">
      <w:pPr>
        <w:pageBreakBefore w:val="0"/>
        <w:spacing w:line="240" w:lineRule="auto"/>
        <w:ind w:right="-40"/>
        <w:rPr>
          <w:sz w:val="20"/>
          <w:szCs w:val="20"/>
        </w:rPr>
      </w:pPr>
      <w:r w:rsidDel="00000000" w:rsidR="00000000" w:rsidRPr="00000000">
        <w:rPr>
          <w:rtl w:val="0"/>
        </w:rPr>
      </w:r>
    </w:p>
    <w:p w:rsidR="00000000" w:rsidDel="00000000" w:rsidP="00000000" w:rsidRDefault="00000000" w:rsidRPr="00000000" w14:paraId="0000003A">
      <w:pPr>
        <w:pageBreakBefore w:val="0"/>
        <w:spacing w:line="240" w:lineRule="auto"/>
        <w:ind w:right="-40"/>
        <w:rPr>
          <w:b w:val="1"/>
          <w:sz w:val="20"/>
          <w:szCs w:val="20"/>
        </w:rPr>
      </w:pPr>
      <w:r w:rsidDel="00000000" w:rsidR="00000000" w:rsidRPr="00000000">
        <w:rPr>
          <w:sz w:val="20"/>
          <w:szCs w:val="20"/>
          <w:rtl w:val="0"/>
        </w:rPr>
        <w:t xml:space="preserve">De Grønne vil satse på bærekraftig aktivitet og nærvær i nord og fremme stolthet, kunnskap og kompetanse om Norge innenfor polarsirkelen. Det er avgjørende med internasjonalt samarbeid om utviklingen i et Arktis som er hardt rammet av klimaendringer og naturødeleggelse. Klimaendringene i nord må møtes med kunnskap om lokale forhold. De Grønne vil fremme tiltak for å forberede lokalsamfunn i nord på klimaendringene. Primærnæringer som kystfiske, jordbruk, reindrift og utmarksnæringer er særlig utsatt. Vi vil sikre at disse næringene kan tilpasse seg klimaendringene gjennom tradisjonell kunnskap, innovasjon, utvikling og statlig økonomisk støtte.</w:t>
      </w:r>
      <w:r w:rsidDel="00000000" w:rsidR="00000000" w:rsidRPr="00000000">
        <w:rPr>
          <w:rtl w:val="0"/>
        </w:rPr>
      </w:r>
    </w:p>
    <w:p w:rsidR="00000000" w:rsidDel="00000000" w:rsidP="00000000" w:rsidRDefault="00000000" w:rsidRPr="00000000" w14:paraId="0000003B">
      <w:pPr>
        <w:pageBreakBefore w:val="0"/>
        <w:spacing w:line="240" w:lineRule="auto"/>
        <w:ind w:right="-40"/>
        <w:rPr>
          <w:sz w:val="20"/>
          <w:szCs w:val="20"/>
        </w:rPr>
      </w:pPr>
      <w:r w:rsidDel="00000000" w:rsidR="00000000" w:rsidRPr="00000000">
        <w:rPr>
          <w:rtl w:val="0"/>
        </w:rPr>
      </w:r>
    </w:p>
    <w:p w:rsidR="00000000" w:rsidDel="00000000" w:rsidP="00000000" w:rsidRDefault="00000000" w:rsidRPr="00000000" w14:paraId="0000003C">
      <w:pPr>
        <w:pageBreakBefore w:val="0"/>
        <w:spacing w:line="240" w:lineRule="auto"/>
        <w:ind w:right="-40"/>
        <w:rPr>
          <w:b w:val="1"/>
          <w:sz w:val="20"/>
          <w:szCs w:val="20"/>
        </w:rPr>
      </w:pPr>
      <w:r w:rsidDel="00000000" w:rsidR="00000000" w:rsidRPr="00000000">
        <w:rPr>
          <w:b w:val="1"/>
          <w:sz w:val="20"/>
          <w:szCs w:val="20"/>
          <w:rtl w:val="0"/>
        </w:rPr>
        <w:t xml:space="preserve">De Grønne vil:</w:t>
      </w:r>
    </w:p>
    <w:p w:rsidR="00000000" w:rsidDel="00000000" w:rsidP="00000000" w:rsidRDefault="00000000" w:rsidRPr="00000000" w14:paraId="0000003D">
      <w:pPr>
        <w:pageBreakBefore w:val="0"/>
        <w:spacing w:line="240" w:lineRule="auto"/>
        <w:ind w:right="-40"/>
        <w:rPr>
          <w:sz w:val="20"/>
          <w:szCs w:val="20"/>
        </w:rPr>
      </w:pPr>
      <w:r w:rsidDel="00000000" w:rsidR="00000000" w:rsidRPr="00000000">
        <w:rPr>
          <w:rtl w:val="0"/>
        </w:rPr>
      </w:r>
    </w:p>
    <w:p w:rsidR="00000000" w:rsidDel="00000000" w:rsidP="00000000" w:rsidRDefault="00000000" w:rsidRPr="00000000" w14:paraId="0000003E">
      <w:pPr>
        <w:pageBreakBefore w:val="0"/>
        <w:numPr>
          <w:ilvl w:val="0"/>
          <w:numId w:val="6"/>
        </w:numPr>
        <w:spacing w:line="240" w:lineRule="auto"/>
        <w:ind w:left="720" w:right="-40" w:hanging="360"/>
        <w:rPr>
          <w:sz w:val="20"/>
          <w:szCs w:val="20"/>
        </w:rPr>
      </w:pPr>
      <w:r w:rsidDel="00000000" w:rsidR="00000000" w:rsidRPr="00000000">
        <w:rPr>
          <w:sz w:val="20"/>
          <w:szCs w:val="20"/>
          <w:rtl w:val="0"/>
        </w:rPr>
        <w:t xml:space="preserve">Sikre tilstrekkelig støtte til klimatilpasning for bosettingene på Svalbard.</w:t>
      </w:r>
      <w:r w:rsidDel="00000000" w:rsidR="00000000" w:rsidRPr="00000000">
        <w:rPr>
          <w:sz w:val="20"/>
          <w:szCs w:val="20"/>
          <w:rtl w:val="0"/>
        </w:rPr>
        <w:br w:type="textWrapping"/>
      </w:r>
    </w:p>
    <w:p w:rsidR="00000000" w:rsidDel="00000000" w:rsidP="00000000" w:rsidRDefault="00000000" w:rsidRPr="00000000" w14:paraId="0000003F">
      <w:pPr>
        <w:pageBreakBefore w:val="0"/>
        <w:numPr>
          <w:ilvl w:val="0"/>
          <w:numId w:val="6"/>
        </w:numPr>
        <w:spacing w:line="240" w:lineRule="auto"/>
        <w:ind w:left="720" w:right="-40" w:hanging="360"/>
        <w:rPr>
          <w:sz w:val="20"/>
          <w:szCs w:val="20"/>
        </w:rPr>
      </w:pPr>
      <w:r w:rsidDel="00000000" w:rsidR="00000000" w:rsidRPr="00000000">
        <w:rPr>
          <w:sz w:val="20"/>
          <w:szCs w:val="20"/>
          <w:rtl w:val="0"/>
        </w:rPr>
        <w:t xml:space="preserve">Dele erfaringer og kunnskap om konsekvensene av klimaendringene i Arktis med resten av verden.</w:t>
        <w:br w:type="textWrapping"/>
      </w:r>
    </w:p>
    <w:p w:rsidR="00000000" w:rsidDel="00000000" w:rsidP="00000000" w:rsidRDefault="00000000" w:rsidRPr="00000000" w14:paraId="00000040">
      <w:pPr>
        <w:pageBreakBefore w:val="0"/>
        <w:numPr>
          <w:ilvl w:val="0"/>
          <w:numId w:val="6"/>
        </w:numPr>
        <w:spacing w:line="240" w:lineRule="auto"/>
        <w:ind w:left="720" w:right="-40" w:hanging="360"/>
        <w:rPr>
          <w:sz w:val="20"/>
          <w:szCs w:val="20"/>
        </w:rPr>
      </w:pPr>
      <w:r w:rsidDel="00000000" w:rsidR="00000000" w:rsidRPr="00000000">
        <w:rPr>
          <w:sz w:val="20"/>
          <w:szCs w:val="20"/>
          <w:rtl w:val="0"/>
        </w:rPr>
        <w:t xml:space="preserve">Opprette og styrke utdanningsprogrammer og finansiere forskningsprosjekter om klimatilpasning og -løsninger i nordområdene ved universitetene i Nord-Norge, samt UNIS og forskningsmiljøene på Svalbard.</w:t>
        <w:br w:type="textWrapping"/>
      </w:r>
    </w:p>
    <w:p w:rsidR="00000000" w:rsidDel="00000000" w:rsidP="00000000" w:rsidRDefault="00000000" w:rsidRPr="00000000" w14:paraId="00000041">
      <w:pPr>
        <w:pageBreakBefore w:val="0"/>
        <w:numPr>
          <w:ilvl w:val="0"/>
          <w:numId w:val="6"/>
        </w:numPr>
        <w:spacing w:line="240" w:lineRule="auto"/>
        <w:ind w:left="720" w:right="-40" w:hanging="360"/>
        <w:rPr>
          <w:sz w:val="20"/>
          <w:szCs w:val="20"/>
        </w:rPr>
      </w:pPr>
      <w:r w:rsidDel="00000000" w:rsidR="00000000" w:rsidRPr="00000000">
        <w:rPr>
          <w:sz w:val="20"/>
          <w:szCs w:val="20"/>
          <w:rtl w:val="0"/>
        </w:rPr>
        <w:t xml:space="preserve">Videreutvikle næringsliv og forskning knyttet til romteknologi i de nordlige fylkene og på Svalbard.</w:t>
        <w:br w:type="textWrapping"/>
      </w:r>
    </w:p>
    <w:p w:rsidR="00000000" w:rsidDel="00000000" w:rsidP="00000000" w:rsidRDefault="00000000" w:rsidRPr="00000000" w14:paraId="00000042">
      <w:pPr>
        <w:pageBreakBefore w:val="0"/>
        <w:numPr>
          <w:ilvl w:val="0"/>
          <w:numId w:val="6"/>
        </w:numPr>
        <w:spacing w:line="240" w:lineRule="auto"/>
        <w:ind w:left="720" w:right="-40" w:hanging="360"/>
        <w:rPr>
          <w:sz w:val="20"/>
          <w:szCs w:val="20"/>
        </w:rPr>
      </w:pPr>
      <w:r w:rsidDel="00000000" w:rsidR="00000000" w:rsidRPr="00000000">
        <w:rPr>
          <w:sz w:val="20"/>
          <w:szCs w:val="20"/>
          <w:rtl w:val="0"/>
        </w:rPr>
        <w:t xml:space="preserve">At Norge tar initiativ til en Arktisk miljøtraktat, forankret i Arktisk Råd, med ambisjonsnivå for vern og beskyttelse basert på IPCC og IPBES’ anbefalinger.</w:t>
        <w:br w:type="textWrapping"/>
      </w:r>
    </w:p>
    <w:p w:rsidR="00000000" w:rsidDel="00000000" w:rsidP="00000000" w:rsidRDefault="00000000" w:rsidRPr="00000000" w14:paraId="00000043">
      <w:pPr>
        <w:pageBreakBefore w:val="0"/>
        <w:numPr>
          <w:ilvl w:val="0"/>
          <w:numId w:val="6"/>
        </w:numPr>
        <w:spacing w:line="240" w:lineRule="auto"/>
        <w:ind w:left="720" w:right="-40" w:hanging="360"/>
        <w:rPr>
          <w:sz w:val="20"/>
          <w:szCs w:val="20"/>
        </w:rPr>
      </w:pPr>
      <w:r w:rsidDel="00000000" w:rsidR="00000000" w:rsidRPr="00000000">
        <w:rPr>
          <w:sz w:val="20"/>
          <w:szCs w:val="20"/>
          <w:rtl w:val="0"/>
        </w:rPr>
        <w:t xml:space="preserve">Arbeide for et globalt oljemoratorium i Arktis. </w:t>
        <w:br w:type="textWrapping"/>
      </w:r>
    </w:p>
    <w:p w:rsidR="00000000" w:rsidDel="00000000" w:rsidP="00000000" w:rsidRDefault="00000000" w:rsidRPr="00000000" w14:paraId="00000044">
      <w:pPr>
        <w:pageBreakBefore w:val="0"/>
        <w:numPr>
          <w:ilvl w:val="0"/>
          <w:numId w:val="6"/>
        </w:numPr>
        <w:spacing w:line="240" w:lineRule="auto"/>
        <w:ind w:left="720" w:right="-40" w:hanging="360"/>
        <w:rPr>
          <w:sz w:val="20"/>
          <w:szCs w:val="20"/>
        </w:rPr>
      </w:pPr>
      <w:r w:rsidDel="00000000" w:rsidR="00000000" w:rsidRPr="00000000">
        <w:rPr>
          <w:sz w:val="20"/>
          <w:szCs w:val="20"/>
          <w:rtl w:val="0"/>
        </w:rPr>
        <w:t xml:space="preserve">Holde i hevd vennskapet mellom folkene i nordområdene som en kontinuerlig og stabiliserende faktor. </w:t>
      </w:r>
    </w:p>
    <w:p w:rsidR="00000000" w:rsidDel="00000000" w:rsidP="00000000" w:rsidRDefault="00000000" w:rsidRPr="00000000" w14:paraId="00000045">
      <w:pPr>
        <w:pageBreakBefore w:val="0"/>
        <w:shd w:fill="ffffff" w:val="clear"/>
        <w:spacing w:line="240" w:lineRule="auto"/>
        <w:ind w:left="720" w:right="-40" w:firstLine="0"/>
        <w:rPr>
          <w:rFonts w:ascii="Arial" w:cs="Arial" w:eastAsia="Arial" w:hAnsi="Arial"/>
          <w:color w:val="222222"/>
        </w:rPr>
      </w:pPr>
      <w:r w:rsidDel="00000000" w:rsidR="00000000" w:rsidRPr="00000000">
        <w:rPr>
          <w:rtl w:val="0"/>
        </w:rPr>
      </w:r>
    </w:p>
    <w:p w:rsidR="00000000" w:rsidDel="00000000" w:rsidP="00000000" w:rsidRDefault="00000000" w:rsidRPr="00000000" w14:paraId="00000046">
      <w:pPr>
        <w:pageBreakBefore w:val="0"/>
        <w:numPr>
          <w:ilvl w:val="0"/>
          <w:numId w:val="6"/>
        </w:numPr>
        <w:shd w:fill="ffffff" w:val="clear"/>
        <w:spacing w:line="240" w:lineRule="auto"/>
        <w:ind w:left="720" w:right="-40" w:hanging="360"/>
        <w:rPr>
          <w:sz w:val="20"/>
          <w:szCs w:val="20"/>
        </w:rPr>
      </w:pPr>
      <w:r w:rsidDel="00000000" w:rsidR="00000000" w:rsidRPr="00000000">
        <w:rPr>
          <w:sz w:val="20"/>
          <w:szCs w:val="20"/>
          <w:rtl w:val="0"/>
        </w:rPr>
        <w:t xml:space="preserve">Styrke samarbeidet med den internasjonale sjøfartsorganisasjonen (IMO) for å sikre maritim sikkerhet og hindre forurensing fra skip og shippingvirksomhet i nordlige havområder.</w:t>
      </w:r>
    </w:p>
    <w:p w:rsidR="00000000" w:rsidDel="00000000" w:rsidP="00000000" w:rsidRDefault="00000000" w:rsidRPr="00000000" w14:paraId="00000047">
      <w:pPr>
        <w:pageBreakBefore w:val="0"/>
        <w:shd w:fill="ffffff" w:val="clear"/>
        <w:spacing w:line="240" w:lineRule="auto"/>
        <w:ind w:left="720" w:right="-40" w:firstLine="0"/>
        <w:rPr>
          <w:sz w:val="20"/>
          <w:szCs w:val="20"/>
        </w:rPr>
      </w:pPr>
      <w:r w:rsidDel="00000000" w:rsidR="00000000" w:rsidRPr="00000000">
        <w:rPr>
          <w:rtl w:val="0"/>
        </w:rPr>
      </w:r>
    </w:p>
    <w:p w:rsidR="00000000" w:rsidDel="00000000" w:rsidP="00000000" w:rsidRDefault="00000000" w:rsidRPr="00000000" w14:paraId="00000048">
      <w:pPr>
        <w:pageBreakBefore w:val="0"/>
        <w:numPr>
          <w:ilvl w:val="0"/>
          <w:numId w:val="6"/>
        </w:numPr>
        <w:spacing w:line="240" w:lineRule="auto"/>
        <w:ind w:left="720" w:right="-40" w:hanging="360"/>
        <w:rPr>
          <w:sz w:val="20"/>
          <w:szCs w:val="20"/>
        </w:rPr>
      </w:pPr>
      <w:r w:rsidDel="00000000" w:rsidR="00000000" w:rsidRPr="00000000">
        <w:rPr>
          <w:sz w:val="20"/>
          <w:szCs w:val="20"/>
          <w:rtl w:val="0"/>
        </w:rPr>
        <w:t xml:space="preserve">Stå fast ved svalbardtraktaten og avvise alle krav om særrettigheter på Svalbard, særlig krav som svekker svalbardmiljøloven.</w:t>
        <w:br w:type="textWrapping"/>
      </w:r>
    </w:p>
    <w:p w:rsidR="00000000" w:rsidDel="00000000" w:rsidP="00000000" w:rsidRDefault="00000000" w:rsidRPr="00000000" w14:paraId="00000049">
      <w:pPr>
        <w:pageBreakBefore w:val="0"/>
        <w:numPr>
          <w:ilvl w:val="0"/>
          <w:numId w:val="6"/>
        </w:numPr>
        <w:spacing w:line="240" w:lineRule="auto"/>
        <w:ind w:left="720" w:right="-40" w:hanging="360"/>
        <w:rPr>
          <w:sz w:val="20"/>
          <w:szCs w:val="20"/>
        </w:rPr>
      </w:pPr>
      <w:r w:rsidDel="00000000" w:rsidR="00000000" w:rsidRPr="00000000">
        <w:rPr>
          <w:sz w:val="20"/>
          <w:szCs w:val="20"/>
          <w:rtl w:val="0"/>
        </w:rPr>
        <w:t xml:space="preserve">Videreføre det arktiske miljø- og klimaarbeidet og videreutvikle Barentssamarbeidet med vekt på folk-til-folk-samarbeid og samarbeid om kultur, urfolk, helse, miljø og bærekraftig samfunnsutvikling.</w:t>
        <w:br w:type="textWrapping"/>
      </w:r>
    </w:p>
    <w:p w:rsidR="00000000" w:rsidDel="00000000" w:rsidP="00000000" w:rsidRDefault="00000000" w:rsidRPr="00000000" w14:paraId="0000004A">
      <w:pPr>
        <w:pageBreakBefore w:val="0"/>
        <w:numPr>
          <w:ilvl w:val="0"/>
          <w:numId w:val="6"/>
        </w:numPr>
        <w:spacing w:line="240" w:lineRule="auto"/>
        <w:ind w:left="720" w:right="-40" w:hanging="360"/>
        <w:rPr>
          <w:sz w:val="20"/>
          <w:szCs w:val="20"/>
        </w:rPr>
      </w:pPr>
      <w:r w:rsidDel="00000000" w:rsidR="00000000" w:rsidRPr="00000000">
        <w:rPr>
          <w:sz w:val="20"/>
          <w:szCs w:val="20"/>
          <w:rtl w:val="0"/>
        </w:rPr>
        <w:t xml:space="preserve">Arbeide for en nordisk nordområdepolitikk der klima og miljø er blant satsingsområdene, og ta initiativ til en felles satsing på grensekryssende infrastruktur for utslippsfri samferdsel, inkludert kollektivtransport. </w:t>
      </w:r>
      <w:r w:rsidDel="00000000" w:rsidR="00000000" w:rsidRPr="00000000">
        <w:rPr>
          <w:color w:val="4f5151"/>
          <w:sz w:val="20"/>
          <w:szCs w:val="20"/>
          <w:rtl w:val="0"/>
        </w:rPr>
        <w:t xml:space="preserve">(Se kap. 12, pkt 9)</w:t>
      </w:r>
      <w:r w:rsidDel="00000000" w:rsidR="00000000" w:rsidRPr="00000000">
        <w:rPr>
          <w:sz w:val="20"/>
          <w:szCs w:val="20"/>
          <w:rtl w:val="0"/>
        </w:rPr>
        <w:br w:type="textWrapping"/>
      </w:r>
    </w:p>
    <w:p w:rsidR="00000000" w:rsidDel="00000000" w:rsidP="00000000" w:rsidRDefault="00000000" w:rsidRPr="00000000" w14:paraId="0000004B">
      <w:pPr>
        <w:pageBreakBefore w:val="0"/>
        <w:numPr>
          <w:ilvl w:val="0"/>
          <w:numId w:val="6"/>
        </w:numPr>
        <w:spacing w:line="240" w:lineRule="auto"/>
        <w:ind w:left="720" w:right="-40" w:hanging="360"/>
        <w:rPr>
          <w:sz w:val="20"/>
          <w:szCs w:val="20"/>
        </w:rPr>
      </w:pPr>
      <w:r w:rsidDel="00000000" w:rsidR="00000000" w:rsidRPr="00000000">
        <w:rPr>
          <w:sz w:val="20"/>
          <w:szCs w:val="20"/>
          <w:rtl w:val="0"/>
        </w:rPr>
        <w:t xml:space="preserve">Prioritere det gode samarbeidet med Russland om atomavfallssikkerhet.</w:t>
      </w:r>
    </w:p>
    <w:p w:rsidR="00000000" w:rsidDel="00000000" w:rsidP="00000000" w:rsidRDefault="00000000" w:rsidRPr="00000000" w14:paraId="0000004C">
      <w:pPr>
        <w:pageBreakBefore w:val="0"/>
        <w:spacing w:line="240" w:lineRule="auto"/>
        <w:ind w:left="720" w:right="-40" w:firstLine="0"/>
        <w:rPr>
          <w:sz w:val="20"/>
          <w:szCs w:val="20"/>
        </w:rPr>
      </w:pPr>
      <w:r w:rsidDel="00000000" w:rsidR="00000000" w:rsidRPr="00000000">
        <w:rPr>
          <w:rtl w:val="0"/>
        </w:rPr>
      </w:r>
    </w:p>
    <w:p w:rsidR="00000000" w:rsidDel="00000000" w:rsidP="00000000" w:rsidRDefault="00000000" w:rsidRPr="00000000" w14:paraId="0000004D">
      <w:pPr>
        <w:pStyle w:val="Heading2"/>
        <w:pageBreakBefore w:val="0"/>
        <w:spacing w:after="320" w:before="0" w:line="240" w:lineRule="auto"/>
        <w:ind w:right="-40"/>
        <w:jc w:val="center"/>
        <w:rPr>
          <w:rFonts w:ascii="Fjalla One" w:cs="Fjalla One" w:eastAsia="Fjalla One" w:hAnsi="Fjalla One"/>
          <w:color w:val="4f5151"/>
          <w:sz w:val="52"/>
          <w:szCs w:val="52"/>
        </w:rPr>
      </w:pPr>
      <w:bookmarkStart w:colFirst="0" w:colLast="0" w:name="_2ce457m" w:id="3"/>
      <w:bookmarkEnd w:id="3"/>
      <w:r w:rsidDel="00000000" w:rsidR="00000000" w:rsidRPr="00000000">
        <w:rPr>
          <w:rFonts w:ascii="Fjalla One" w:cs="Fjalla One" w:eastAsia="Fjalla One" w:hAnsi="Fjalla One"/>
          <w:color w:val="4f5151"/>
          <w:sz w:val="52"/>
          <w:szCs w:val="52"/>
          <w:rtl w:val="0"/>
        </w:rPr>
        <w:t xml:space="preserve">72 - EUROPAPOLITIKK</w:t>
      </w:r>
    </w:p>
    <w:p w:rsidR="00000000" w:rsidDel="00000000" w:rsidP="00000000" w:rsidRDefault="00000000" w:rsidRPr="00000000" w14:paraId="0000004E">
      <w:pPr>
        <w:pageBreakBefore w:val="0"/>
        <w:spacing w:line="240" w:lineRule="auto"/>
        <w:ind w:right="-40"/>
        <w:rPr>
          <w:sz w:val="20"/>
          <w:szCs w:val="20"/>
        </w:rPr>
      </w:pPr>
      <w:r w:rsidDel="00000000" w:rsidR="00000000" w:rsidRPr="00000000">
        <w:rPr>
          <w:sz w:val="20"/>
          <w:szCs w:val="20"/>
          <w:rtl w:val="0"/>
        </w:rPr>
        <w:t xml:space="preserve">Et tett og forpliktende europeisk samarbeid er avgjørende for å løse store utfordringer som klimaendringer, tap av biologisk mangfold, flyktningkriser, terrorisme, økonomisk ulikhet og kapitalflukt. De Grønne vil føre en åpen, engasjerende og kunnskapsbasert europapolitikk og styrke Norges samarbeid med EU.  </w:t>
      </w:r>
    </w:p>
    <w:p w:rsidR="00000000" w:rsidDel="00000000" w:rsidP="00000000" w:rsidRDefault="00000000" w:rsidRPr="00000000" w14:paraId="0000004F">
      <w:pPr>
        <w:pageBreakBefore w:val="0"/>
        <w:spacing w:line="240" w:lineRule="auto"/>
        <w:ind w:right="-40"/>
        <w:rPr>
          <w:sz w:val="20"/>
          <w:szCs w:val="20"/>
        </w:rPr>
      </w:pPr>
      <w:r w:rsidDel="00000000" w:rsidR="00000000" w:rsidRPr="00000000">
        <w:rPr>
          <w:rtl w:val="0"/>
        </w:rPr>
      </w:r>
    </w:p>
    <w:p w:rsidR="00000000" w:rsidDel="00000000" w:rsidP="00000000" w:rsidRDefault="00000000" w:rsidRPr="00000000" w14:paraId="00000050">
      <w:pPr>
        <w:pageBreakBefore w:val="0"/>
        <w:spacing w:line="240" w:lineRule="auto"/>
        <w:ind w:right="-40"/>
        <w:rPr>
          <w:sz w:val="20"/>
          <w:szCs w:val="20"/>
        </w:rPr>
      </w:pPr>
      <w:r w:rsidDel="00000000" w:rsidR="00000000" w:rsidRPr="00000000">
        <w:rPr>
          <w:sz w:val="20"/>
          <w:szCs w:val="20"/>
          <w:rtl w:val="0"/>
        </w:rPr>
        <w:t xml:space="preserve">Europas “Grønne giv” (European Green Deal) har som mål å eliminere klimagassutslipp og forurensing til luft, jord og vann, samt innføre en sirkulær økonomi for å sette en stopper for en økonomi basert på kontinuerlig økt forbruk og vekst. Ettersom dette initiativet vil få globale konsekvenser og forsterke presset på Norges grønne omstilling, er det viktig at Norge er en aktiv og engasjert deltaker i prosessen. </w:t>
      </w:r>
    </w:p>
    <w:p w:rsidR="00000000" w:rsidDel="00000000" w:rsidP="00000000" w:rsidRDefault="00000000" w:rsidRPr="00000000" w14:paraId="00000051">
      <w:pPr>
        <w:pageBreakBefore w:val="0"/>
        <w:spacing w:line="240" w:lineRule="auto"/>
        <w:ind w:right="-40"/>
        <w:rPr>
          <w:sz w:val="20"/>
          <w:szCs w:val="20"/>
        </w:rPr>
      </w:pPr>
      <w:r w:rsidDel="00000000" w:rsidR="00000000" w:rsidRPr="00000000">
        <w:rPr>
          <w:rtl w:val="0"/>
        </w:rPr>
      </w:r>
    </w:p>
    <w:p w:rsidR="00000000" w:rsidDel="00000000" w:rsidP="00000000" w:rsidRDefault="00000000" w:rsidRPr="00000000" w14:paraId="00000052">
      <w:pPr>
        <w:pageBreakBefore w:val="0"/>
        <w:spacing w:line="240" w:lineRule="auto"/>
        <w:ind w:right="-40"/>
        <w:rPr>
          <w:sz w:val="20"/>
          <w:szCs w:val="20"/>
        </w:rPr>
      </w:pPr>
      <w:r w:rsidDel="00000000" w:rsidR="00000000" w:rsidRPr="00000000">
        <w:rPr>
          <w:sz w:val="20"/>
          <w:szCs w:val="20"/>
          <w:rtl w:val="0"/>
        </w:rPr>
        <w:t xml:space="preserve">I tiåret som kommer må klima- og naturkrisen bli et hovedtema i Norges og EUs utenrikspolitikk.  EU har bidratt sterkt til fred og samarbeid i Europa etter andre verdenskrig, og har blitt en foregangsregion for klimapolitikk i verden. Gjennom tett samarbeid med EU kan Norge bidra til at unionen tar tydelige grep for å gjennomføre det grønne skiftet. </w:t>
      </w:r>
    </w:p>
    <w:p w:rsidR="00000000" w:rsidDel="00000000" w:rsidP="00000000" w:rsidRDefault="00000000" w:rsidRPr="00000000" w14:paraId="00000053">
      <w:pPr>
        <w:pageBreakBefore w:val="0"/>
        <w:spacing w:line="240" w:lineRule="auto"/>
        <w:ind w:right="-40"/>
        <w:rPr>
          <w:sz w:val="20"/>
          <w:szCs w:val="20"/>
        </w:rPr>
      </w:pPr>
      <w:r w:rsidDel="00000000" w:rsidR="00000000" w:rsidRPr="00000000">
        <w:rPr>
          <w:rtl w:val="0"/>
        </w:rPr>
      </w:r>
    </w:p>
    <w:p w:rsidR="00000000" w:rsidDel="00000000" w:rsidP="00000000" w:rsidRDefault="00000000" w:rsidRPr="00000000" w14:paraId="00000054">
      <w:pPr>
        <w:pageBreakBefore w:val="0"/>
        <w:spacing w:line="240" w:lineRule="auto"/>
        <w:ind w:right="-40"/>
        <w:rPr>
          <w:sz w:val="20"/>
          <w:szCs w:val="20"/>
        </w:rPr>
      </w:pPr>
      <w:r w:rsidDel="00000000" w:rsidR="00000000" w:rsidRPr="00000000">
        <w:rPr>
          <w:sz w:val="20"/>
          <w:szCs w:val="20"/>
          <w:rtl w:val="0"/>
        </w:rPr>
        <w:t xml:space="preserve">Samtidig opplever EU alvorlige utfordringer: svak tillit til EUs institusjoner, store økonomiske forskjeller, frykt for konsekvensene av økt innvandring og demokratisk underskudd. Vi ser autoritære utviklingstrekk og alvorlige brudd på menneskerettighetene også på vårt eget kontinent. Norge må stå sammen med demokratiske og humanitære krefter i EU og resten av Europa. Sammen med våre europeiske søsterpartier vil De Grønne arbeide for reformer i EU-systemet og i EØS-avtalen, med mål om mer innsyn, mer demokrati, mer deltakelse og bedre ivaretakelse av menneskerettigheter og klima- og miljøhensyn. Spørsmålet om et eventuelt norsk EU-medlemskap må avgjøres etter folkeavstemning.</w:t>
      </w:r>
    </w:p>
    <w:p w:rsidR="00000000" w:rsidDel="00000000" w:rsidP="00000000" w:rsidRDefault="00000000" w:rsidRPr="00000000" w14:paraId="00000055">
      <w:pPr>
        <w:pageBreakBefore w:val="0"/>
        <w:spacing w:line="240" w:lineRule="auto"/>
        <w:ind w:right="-40"/>
        <w:rPr>
          <w:sz w:val="20"/>
          <w:szCs w:val="20"/>
        </w:rPr>
      </w:pPr>
      <w:r w:rsidDel="00000000" w:rsidR="00000000" w:rsidRPr="00000000">
        <w:rPr>
          <w:rtl w:val="0"/>
        </w:rPr>
      </w:r>
    </w:p>
    <w:p w:rsidR="00000000" w:rsidDel="00000000" w:rsidP="00000000" w:rsidRDefault="00000000" w:rsidRPr="00000000" w14:paraId="00000056">
      <w:pPr>
        <w:pageBreakBefore w:val="0"/>
        <w:spacing w:line="240" w:lineRule="auto"/>
        <w:ind w:right="-40"/>
        <w:rPr>
          <w:sz w:val="20"/>
          <w:szCs w:val="20"/>
        </w:rPr>
      </w:pPr>
      <w:r w:rsidDel="00000000" w:rsidR="00000000" w:rsidRPr="00000000">
        <w:rPr>
          <w:b w:val="1"/>
          <w:sz w:val="20"/>
          <w:szCs w:val="20"/>
          <w:rtl w:val="0"/>
        </w:rPr>
        <w:t xml:space="preserve">De Grønne vil:</w:t>
      </w:r>
      <w:r w:rsidDel="00000000" w:rsidR="00000000" w:rsidRPr="00000000">
        <w:rPr>
          <w:sz w:val="20"/>
          <w:szCs w:val="20"/>
          <w:rtl w:val="0"/>
        </w:rPr>
        <w:br w:type="textWrapping"/>
      </w:r>
    </w:p>
    <w:p w:rsidR="00000000" w:rsidDel="00000000" w:rsidP="00000000" w:rsidRDefault="00000000" w:rsidRPr="00000000" w14:paraId="00000057">
      <w:pPr>
        <w:pageBreakBefore w:val="0"/>
        <w:numPr>
          <w:ilvl w:val="0"/>
          <w:numId w:val="4"/>
        </w:numPr>
        <w:spacing w:line="240" w:lineRule="auto"/>
        <w:ind w:left="720" w:right="-40" w:hanging="360"/>
        <w:rPr>
          <w:sz w:val="20"/>
          <w:szCs w:val="20"/>
        </w:rPr>
      </w:pPr>
      <w:r w:rsidDel="00000000" w:rsidR="00000000" w:rsidRPr="00000000">
        <w:rPr>
          <w:sz w:val="20"/>
          <w:szCs w:val="20"/>
          <w:rtl w:val="0"/>
        </w:rPr>
        <w:t xml:space="preserve">Samarbeide tett med EU om utvikling og gjennomføring av klimapolitikken, og ta initiativ til et felles mål om et fossilfritt Europa innen 2040. I tillegg knytte Norge til EUs nye klimalov om konkrete utslippsreduksjoner fram mot 2050.</w:t>
        <w:br w:type="textWrapping"/>
      </w:r>
    </w:p>
    <w:p w:rsidR="00000000" w:rsidDel="00000000" w:rsidP="00000000" w:rsidRDefault="00000000" w:rsidRPr="00000000" w14:paraId="00000058">
      <w:pPr>
        <w:pageBreakBefore w:val="0"/>
        <w:numPr>
          <w:ilvl w:val="0"/>
          <w:numId w:val="4"/>
        </w:numPr>
        <w:spacing w:line="240" w:lineRule="auto"/>
        <w:ind w:left="720" w:right="-40" w:hanging="360"/>
        <w:rPr>
          <w:sz w:val="20"/>
          <w:szCs w:val="20"/>
        </w:rPr>
      </w:pPr>
      <w:r w:rsidDel="00000000" w:rsidR="00000000" w:rsidRPr="00000000">
        <w:rPr>
          <w:sz w:val="20"/>
          <w:szCs w:val="20"/>
          <w:rtl w:val="0"/>
        </w:rPr>
        <w:t xml:space="preserve">Bidra til, og inngå i, forpliktende overnasjonale avtaler med EU som setter mest mulig ambisiøs standard for klima, natur og ressurspolitikk i Europa. Slike avtaler bør samtidig gi rom for at enkeltland kan gjennomføre enda mer ambisiøs politikk. </w:t>
        <w:br w:type="textWrapping"/>
      </w:r>
    </w:p>
    <w:p w:rsidR="00000000" w:rsidDel="00000000" w:rsidP="00000000" w:rsidRDefault="00000000" w:rsidRPr="00000000" w14:paraId="00000059">
      <w:pPr>
        <w:pageBreakBefore w:val="0"/>
        <w:numPr>
          <w:ilvl w:val="0"/>
          <w:numId w:val="4"/>
        </w:numPr>
        <w:spacing w:line="240" w:lineRule="auto"/>
        <w:ind w:left="720" w:right="-40" w:hanging="360"/>
        <w:rPr>
          <w:sz w:val="20"/>
          <w:szCs w:val="20"/>
        </w:rPr>
      </w:pPr>
      <w:r w:rsidDel="00000000" w:rsidR="00000000" w:rsidRPr="00000000">
        <w:rPr>
          <w:sz w:val="20"/>
          <w:szCs w:val="20"/>
          <w:rtl w:val="0"/>
        </w:rPr>
        <w:t xml:space="preserve">Jobbe for at EUs indre marked blir et internasjonalt pionérområde for en fossilfri grønn kretsløpsøkonomi, og støtte nødvendige tiltak for å beskytte EUs økonomi i en slik omstillingsfase, herunder tollbarrierer mot klima-, natur- og ressursskadelige produkter.</w:t>
        <w:br w:type="textWrapping"/>
      </w:r>
    </w:p>
    <w:p w:rsidR="00000000" w:rsidDel="00000000" w:rsidP="00000000" w:rsidRDefault="00000000" w:rsidRPr="00000000" w14:paraId="0000005A">
      <w:pPr>
        <w:pageBreakBefore w:val="0"/>
        <w:numPr>
          <w:ilvl w:val="0"/>
          <w:numId w:val="4"/>
        </w:numPr>
        <w:spacing w:line="240" w:lineRule="auto"/>
        <w:ind w:left="720" w:right="-40" w:hanging="360"/>
        <w:rPr>
          <w:sz w:val="20"/>
          <w:szCs w:val="20"/>
        </w:rPr>
      </w:pPr>
      <w:r w:rsidDel="00000000" w:rsidR="00000000" w:rsidRPr="00000000">
        <w:rPr>
          <w:sz w:val="20"/>
          <w:szCs w:val="20"/>
          <w:rtl w:val="0"/>
        </w:rPr>
        <w:t xml:space="preserve">Støtte og samarbeide med EU om innføring av karbongrenseskatt og økonomiske og handelsbaserte sanksjoner mot land som aktivt undergraver muligheten for å innfri målene i Parisavtalen. </w:t>
        <w:br w:type="textWrapping"/>
      </w:r>
    </w:p>
    <w:p w:rsidR="00000000" w:rsidDel="00000000" w:rsidP="00000000" w:rsidRDefault="00000000" w:rsidRPr="00000000" w14:paraId="0000005B">
      <w:pPr>
        <w:pageBreakBefore w:val="0"/>
        <w:numPr>
          <w:ilvl w:val="0"/>
          <w:numId w:val="4"/>
        </w:numPr>
        <w:spacing w:line="240" w:lineRule="auto"/>
        <w:ind w:left="720" w:right="-40" w:hanging="360"/>
        <w:rPr>
          <w:sz w:val="20"/>
          <w:szCs w:val="20"/>
        </w:rPr>
      </w:pPr>
      <w:r w:rsidDel="00000000" w:rsidR="00000000" w:rsidRPr="00000000">
        <w:rPr>
          <w:sz w:val="20"/>
          <w:szCs w:val="20"/>
          <w:rtl w:val="0"/>
        </w:rPr>
        <w:t xml:space="preserve">Etablere et program for å støtte demokrati- og menneskerettighetsarbeid i Sentral- og Øst-Europa i regi av norske og internasjonale sivilsamfunnsaktører. </w:t>
      </w:r>
    </w:p>
    <w:p w:rsidR="00000000" w:rsidDel="00000000" w:rsidP="00000000" w:rsidRDefault="00000000" w:rsidRPr="00000000" w14:paraId="0000005C">
      <w:pPr>
        <w:pageBreakBefore w:val="0"/>
        <w:spacing w:line="240" w:lineRule="auto"/>
        <w:ind w:left="720" w:right="-40" w:firstLine="0"/>
        <w:rPr>
          <w:sz w:val="20"/>
          <w:szCs w:val="20"/>
        </w:rPr>
      </w:pPr>
      <w:r w:rsidDel="00000000" w:rsidR="00000000" w:rsidRPr="00000000">
        <w:rPr>
          <w:rtl w:val="0"/>
        </w:rPr>
      </w:r>
    </w:p>
    <w:p w:rsidR="00000000" w:rsidDel="00000000" w:rsidP="00000000" w:rsidRDefault="00000000" w:rsidRPr="00000000" w14:paraId="0000005D">
      <w:pPr>
        <w:pageBreakBefore w:val="0"/>
        <w:numPr>
          <w:ilvl w:val="0"/>
          <w:numId w:val="4"/>
        </w:numPr>
        <w:spacing w:line="240" w:lineRule="auto"/>
        <w:ind w:left="720" w:right="-40" w:hanging="360"/>
        <w:rPr>
          <w:sz w:val="20"/>
          <w:szCs w:val="20"/>
        </w:rPr>
      </w:pPr>
      <w:r w:rsidDel="00000000" w:rsidR="00000000" w:rsidRPr="00000000">
        <w:rPr>
          <w:sz w:val="20"/>
          <w:szCs w:val="20"/>
          <w:rtl w:val="0"/>
        </w:rPr>
        <w:t xml:space="preserve">Støtte videreføring av EØS-avtalen og være åpne for å bruke reservasjonsretten i avtalen, for eksempel mot direktiver som strider mot viktige klima- og miljøhensyn, eller som undergraver arbeiderrettigheter eller matsikkerhet.</w:t>
        <w:br w:type="textWrapping"/>
      </w:r>
    </w:p>
    <w:p w:rsidR="00000000" w:rsidDel="00000000" w:rsidP="00000000" w:rsidRDefault="00000000" w:rsidRPr="00000000" w14:paraId="0000005E">
      <w:pPr>
        <w:pageBreakBefore w:val="0"/>
        <w:numPr>
          <w:ilvl w:val="0"/>
          <w:numId w:val="4"/>
        </w:numPr>
        <w:spacing w:line="240" w:lineRule="auto"/>
        <w:ind w:left="720" w:right="-40" w:hanging="360"/>
        <w:rPr>
          <w:sz w:val="20"/>
          <w:szCs w:val="20"/>
        </w:rPr>
      </w:pPr>
      <w:r w:rsidDel="00000000" w:rsidR="00000000" w:rsidRPr="00000000">
        <w:rPr>
          <w:sz w:val="20"/>
          <w:szCs w:val="20"/>
          <w:rtl w:val="0"/>
        </w:rPr>
        <w:t xml:space="preserve">Være en pådriver overfor EU og allianser blant medlemslandene for å endre, unngå og forebygge EU-direktiver og -rettsakter som står i strid med klima- og miljøhensyn, arbeiderrettigheter eller andre viktige sosiale forhold.</w:t>
        <w:br w:type="textWrapping"/>
      </w:r>
    </w:p>
    <w:p w:rsidR="00000000" w:rsidDel="00000000" w:rsidP="00000000" w:rsidRDefault="00000000" w:rsidRPr="00000000" w14:paraId="0000005F">
      <w:pPr>
        <w:pageBreakBefore w:val="0"/>
        <w:numPr>
          <w:ilvl w:val="0"/>
          <w:numId w:val="4"/>
        </w:numPr>
        <w:spacing w:line="240" w:lineRule="auto"/>
        <w:ind w:left="720" w:right="-40" w:hanging="360"/>
        <w:rPr>
          <w:sz w:val="20"/>
          <w:szCs w:val="20"/>
        </w:rPr>
      </w:pPr>
      <w:r w:rsidDel="00000000" w:rsidR="00000000" w:rsidRPr="00000000">
        <w:rPr>
          <w:sz w:val="20"/>
          <w:szCs w:val="20"/>
          <w:rtl w:val="0"/>
        </w:rPr>
        <w:t xml:space="preserve">Jobbe for å øke bevissthet og engasjement om europeisk politikk og betydningen EUs beslutninger har for Norge og vurdere tettere og mer forpliktende involvering av Stortinget. </w:t>
      </w:r>
    </w:p>
    <w:p w:rsidR="00000000" w:rsidDel="00000000" w:rsidP="00000000" w:rsidRDefault="00000000" w:rsidRPr="00000000" w14:paraId="00000060">
      <w:pPr>
        <w:pageBreakBefore w:val="0"/>
        <w:spacing w:line="240" w:lineRule="auto"/>
        <w:ind w:left="0" w:right="-40" w:firstLine="0"/>
        <w:rPr>
          <w:sz w:val="20"/>
          <w:szCs w:val="20"/>
        </w:rPr>
      </w:pPr>
      <w:r w:rsidDel="00000000" w:rsidR="00000000" w:rsidRPr="00000000">
        <w:rPr>
          <w:rtl w:val="0"/>
        </w:rPr>
      </w:r>
    </w:p>
    <w:p w:rsidR="00000000" w:rsidDel="00000000" w:rsidP="00000000" w:rsidRDefault="00000000" w:rsidRPr="00000000" w14:paraId="00000061">
      <w:pPr>
        <w:pageBreakBefore w:val="0"/>
        <w:numPr>
          <w:ilvl w:val="0"/>
          <w:numId w:val="4"/>
        </w:numPr>
        <w:spacing w:line="240" w:lineRule="auto"/>
        <w:ind w:left="720" w:right="-40" w:hanging="360"/>
        <w:rPr>
          <w:sz w:val="20"/>
          <w:szCs w:val="20"/>
        </w:rPr>
      </w:pPr>
      <w:r w:rsidDel="00000000" w:rsidR="00000000" w:rsidRPr="00000000">
        <w:rPr>
          <w:sz w:val="20"/>
          <w:szCs w:val="20"/>
          <w:rtl w:val="0"/>
        </w:rPr>
        <w:t xml:space="preserve">Jobbe for at Norge deltar i </w:t>
      </w:r>
      <w:hyperlink r:id="rId9">
        <w:r w:rsidDel="00000000" w:rsidR="00000000" w:rsidRPr="00000000">
          <w:rPr>
            <w:color w:val="1155cc"/>
            <w:sz w:val="20"/>
            <w:szCs w:val="20"/>
            <w:u w:val="single"/>
            <w:rtl w:val="0"/>
          </w:rPr>
          <w:t xml:space="preserve">LIFE</w:t>
        </w:r>
      </w:hyperlink>
      <w:r w:rsidDel="00000000" w:rsidR="00000000" w:rsidRPr="00000000">
        <w:rPr>
          <w:sz w:val="20"/>
          <w:szCs w:val="20"/>
          <w:rtl w:val="0"/>
        </w:rPr>
        <w:t xml:space="preserve">, EUs miljø- og klimaprogram som finansierer lokale og regionale klimatiltak og gir støtte til miljøorganisasjoner. </w:t>
        <w:br w:type="textWrapping"/>
      </w:r>
    </w:p>
    <w:p w:rsidR="00000000" w:rsidDel="00000000" w:rsidP="00000000" w:rsidRDefault="00000000" w:rsidRPr="00000000" w14:paraId="00000062">
      <w:pPr>
        <w:pageBreakBefore w:val="0"/>
        <w:numPr>
          <w:ilvl w:val="0"/>
          <w:numId w:val="4"/>
        </w:numPr>
        <w:spacing w:line="240" w:lineRule="auto"/>
        <w:ind w:left="720" w:right="-40" w:hanging="360"/>
        <w:rPr>
          <w:sz w:val="20"/>
          <w:szCs w:val="20"/>
        </w:rPr>
      </w:pPr>
      <w:r w:rsidDel="00000000" w:rsidR="00000000" w:rsidRPr="00000000">
        <w:rPr>
          <w:sz w:val="20"/>
          <w:szCs w:val="20"/>
          <w:rtl w:val="0"/>
        </w:rPr>
        <w:t xml:space="preserve">Arbeide for å knytte Europa sammen gjennom et velfungerende og raskt jernbanenett for å redusere fly- og veitrafikk.</w:t>
      </w:r>
    </w:p>
    <w:p w:rsidR="00000000" w:rsidDel="00000000" w:rsidP="00000000" w:rsidRDefault="00000000" w:rsidRPr="00000000" w14:paraId="00000063">
      <w:pPr>
        <w:pageBreakBefore w:val="0"/>
        <w:spacing w:line="240" w:lineRule="auto"/>
        <w:ind w:left="720" w:right="-40" w:firstLine="0"/>
        <w:rPr>
          <w:sz w:val="20"/>
          <w:szCs w:val="20"/>
        </w:rPr>
      </w:pPr>
      <w:r w:rsidDel="00000000" w:rsidR="00000000" w:rsidRPr="00000000">
        <w:rPr>
          <w:rtl w:val="0"/>
        </w:rPr>
      </w:r>
    </w:p>
    <w:p w:rsidR="00000000" w:rsidDel="00000000" w:rsidP="00000000" w:rsidRDefault="00000000" w:rsidRPr="00000000" w14:paraId="00000064">
      <w:pPr>
        <w:pageBreakBefore w:val="0"/>
        <w:numPr>
          <w:ilvl w:val="0"/>
          <w:numId w:val="4"/>
        </w:numPr>
        <w:spacing w:line="240" w:lineRule="auto"/>
        <w:ind w:left="720" w:right="-40" w:hanging="360"/>
        <w:rPr>
          <w:sz w:val="20"/>
          <w:szCs w:val="20"/>
        </w:rPr>
      </w:pPr>
      <w:r w:rsidDel="00000000" w:rsidR="00000000" w:rsidRPr="00000000">
        <w:rPr>
          <w:sz w:val="20"/>
          <w:szCs w:val="20"/>
          <w:rtl w:val="0"/>
        </w:rPr>
        <w:t xml:space="preserve">Jobbe for strenge, felleseuropeiske standarder for dyrevelferd og antibiotikabruk, og sikre norske primærnæringers interesser opp mot EU.</w:t>
      </w:r>
      <w:r w:rsidDel="00000000" w:rsidR="00000000" w:rsidRPr="00000000">
        <w:rPr>
          <w:i w:val="1"/>
          <w:color w:val="ff00ff"/>
          <w:sz w:val="20"/>
          <w:szCs w:val="20"/>
          <w:rtl w:val="0"/>
        </w:rPr>
        <w:br w:type="textWrapping"/>
      </w:r>
      <w:r w:rsidDel="00000000" w:rsidR="00000000" w:rsidRPr="00000000">
        <w:rPr>
          <w:rtl w:val="0"/>
        </w:rPr>
      </w:r>
    </w:p>
    <w:p w:rsidR="00000000" w:rsidDel="00000000" w:rsidP="00000000" w:rsidRDefault="00000000" w:rsidRPr="00000000" w14:paraId="00000065">
      <w:pPr>
        <w:pageBreakBefore w:val="0"/>
        <w:numPr>
          <w:ilvl w:val="0"/>
          <w:numId w:val="4"/>
        </w:numPr>
        <w:spacing w:line="240" w:lineRule="auto"/>
        <w:ind w:left="720" w:right="-40" w:hanging="360"/>
        <w:rPr>
          <w:sz w:val="20"/>
          <w:szCs w:val="20"/>
        </w:rPr>
      </w:pPr>
      <w:r w:rsidDel="00000000" w:rsidR="00000000" w:rsidRPr="00000000">
        <w:rPr>
          <w:sz w:val="20"/>
          <w:szCs w:val="20"/>
          <w:rtl w:val="0"/>
        </w:rPr>
        <w:t xml:space="preserve">Sikre at Norges energiressurser inngår i et mangfoldig og desentralisert felles kraftmarked med resten av Europa og bidrar til å erstatte forbruk av fossil energi i våre naboland, blant annet gjennom å støtte flere sjøkabler til Storbritannia og kontinentet. </w:t>
      </w:r>
      <w:r w:rsidDel="00000000" w:rsidR="00000000" w:rsidRPr="00000000">
        <w:rPr>
          <w:color w:val="999999"/>
          <w:sz w:val="20"/>
          <w:szCs w:val="20"/>
          <w:rtl w:val="0"/>
        </w:rPr>
        <w:t xml:space="preserve">(likelydende punkt i kap. 8)</w:t>
      </w:r>
      <w:r w:rsidDel="00000000" w:rsidR="00000000" w:rsidRPr="00000000">
        <w:rPr>
          <w:color w:val="cccccc"/>
          <w:sz w:val="20"/>
          <w:szCs w:val="20"/>
          <w:rtl w:val="0"/>
        </w:rPr>
        <w:br w:type="textWrapping"/>
      </w:r>
      <w:r w:rsidDel="00000000" w:rsidR="00000000" w:rsidRPr="00000000">
        <w:rPr>
          <w:rtl w:val="0"/>
        </w:rPr>
      </w:r>
    </w:p>
    <w:p w:rsidR="00000000" w:rsidDel="00000000" w:rsidP="00000000" w:rsidRDefault="00000000" w:rsidRPr="00000000" w14:paraId="00000066">
      <w:pPr>
        <w:pStyle w:val="Heading2"/>
        <w:pageBreakBefore w:val="0"/>
        <w:spacing w:after="320" w:before="0" w:line="240" w:lineRule="auto"/>
        <w:ind w:right="-40"/>
        <w:jc w:val="center"/>
        <w:rPr>
          <w:rFonts w:ascii="Fjalla One" w:cs="Fjalla One" w:eastAsia="Fjalla One" w:hAnsi="Fjalla One"/>
          <w:color w:val="4f5151"/>
          <w:sz w:val="52"/>
          <w:szCs w:val="52"/>
        </w:rPr>
      </w:pPr>
      <w:bookmarkStart w:colFirst="0" w:colLast="0" w:name="_rjefff" w:id="4"/>
      <w:bookmarkEnd w:id="4"/>
      <w:r w:rsidDel="00000000" w:rsidR="00000000" w:rsidRPr="00000000">
        <w:rPr>
          <w:rFonts w:ascii="Fjalla One" w:cs="Fjalla One" w:eastAsia="Fjalla One" w:hAnsi="Fjalla One"/>
          <w:color w:val="4f5151"/>
          <w:sz w:val="52"/>
          <w:szCs w:val="52"/>
          <w:rtl w:val="0"/>
        </w:rPr>
        <w:t xml:space="preserve">73 - ASYL- OG FLYKTNINGPOLITIKK</w:t>
      </w:r>
    </w:p>
    <w:p w:rsidR="00000000" w:rsidDel="00000000" w:rsidP="00000000" w:rsidRDefault="00000000" w:rsidRPr="00000000" w14:paraId="00000067">
      <w:pPr>
        <w:pageBreakBefore w:val="0"/>
        <w:spacing w:line="240" w:lineRule="auto"/>
        <w:ind w:right="-40"/>
        <w:rPr>
          <w:sz w:val="20"/>
          <w:szCs w:val="20"/>
        </w:rPr>
      </w:pPr>
      <w:r w:rsidDel="00000000" w:rsidR="00000000" w:rsidRPr="00000000">
        <w:rPr>
          <w:sz w:val="20"/>
          <w:szCs w:val="20"/>
          <w:rtl w:val="0"/>
        </w:rPr>
        <w:t xml:space="preserve">Vi lever i en verden der flere titalls millioner mennesker er på flukt. De Grønnes asyl- og flyktningpolitikk bygger på asylretten og solidaritet med dem som flykter. Noen land velger nå å stenge grensene for mennesker i nød. Da er det særlig viktig at Norge fører en human, anstendig og forutsigbar flyktningpolitikk, med forankring i menneskerettighetene og anbefalingene fra FNs høykommissær for flyktninger. Asylinstituttet skal beskytte mennesker med reelle beskyttelsesbehov. Dette forutsetter en individuell og rettssikker behandling av asylsøknader.</w:t>
        <w:br w:type="textWrapping"/>
      </w:r>
    </w:p>
    <w:p w:rsidR="00000000" w:rsidDel="00000000" w:rsidP="00000000" w:rsidRDefault="00000000" w:rsidRPr="00000000" w14:paraId="00000068">
      <w:pPr>
        <w:pageBreakBefore w:val="0"/>
        <w:spacing w:line="240" w:lineRule="auto"/>
        <w:ind w:right="-40"/>
        <w:rPr>
          <w:sz w:val="20"/>
          <w:szCs w:val="20"/>
        </w:rPr>
      </w:pPr>
      <w:r w:rsidDel="00000000" w:rsidR="00000000" w:rsidRPr="00000000">
        <w:rPr>
          <w:sz w:val="20"/>
          <w:szCs w:val="20"/>
          <w:rtl w:val="0"/>
        </w:rPr>
        <w:t xml:space="preserve">Tett og forpliktende samarbeid i Europa og med land i Europas nærområder er nødvendig for å ivareta asylsøkeres og flyktningers grunnleggende rettigheter. Det er verken etisk akseptabelt, rettslig forsvarlig eller bærekraftig for det europeiske samarbeidet at enkeltland får brorparten av byrden med å saksbehandle asylsøknader og sikre rettighetene til det store flertallet asylsøkere og flyktninger som ber om beskyttelse i Europa. I påvente av felleseuropeiske løsninger på tvers av hele EU, vil De Grønne styrke samarbeidet med andre EU-land i såkalte “koalisjoner av villige” om rimelig ansvarsfordeling for asylsøkere, og om evakuering ved akutte humanitære situasjoner i flyktningleirer innenfor Europas grenser. </w:t>
      </w:r>
    </w:p>
    <w:p w:rsidR="00000000" w:rsidDel="00000000" w:rsidP="00000000" w:rsidRDefault="00000000" w:rsidRPr="00000000" w14:paraId="00000069">
      <w:pPr>
        <w:pageBreakBefore w:val="0"/>
        <w:spacing w:line="240" w:lineRule="auto"/>
        <w:ind w:right="-40"/>
        <w:rPr>
          <w:sz w:val="20"/>
          <w:szCs w:val="20"/>
        </w:rPr>
      </w:pPr>
      <w:r w:rsidDel="00000000" w:rsidR="00000000" w:rsidRPr="00000000">
        <w:rPr>
          <w:sz w:val="20"/>
          <w:szCs w:val="20"/>
          <w:rtl w:val="0"/>
        </w:rPr>
        <w:t xml:space="preserve"> </w:t>
      </w:r>
    </w:p>
    <w:p w:rsidR="00000000" w:rsidDel="00000000" w:rsidP="00000000" w:rsidRDefault="00000000" w:rsidRPr="00000000" w14:paraId="0000006A">
      <w:pPr>
        <w:pageBreakBefore w:val="0"/>
        <w:spacing w:line="240" w:lineRule="auto"/>
        <w:ind w:right="-40"/>
        <w:rPr>
          <w:sz w:val="20"/>
          <w:szCs w:val="20"/>
        </w:rPr>
      </w:pPr>
      <w:r w:rsidDel="00000000" w:rsidR="00000000" w:rsidRPr="00000000">
        <w:rPr>
          <w:sz w:val="20"/>
          <w:szCs w:val="20"/>
          <w:rtl w:val="0"/>
        </w:rPr>
        <w:t xml:space="preserve">FNs klimapanel og FNs naturpanel advarer om at klima- og naturkrisen kan tvinge mange til å måtte flytte og flykte i årene som kommer. Politikk for å løse klima- og naturkrisen, kombinert med sikre fred og sikkerhet, styrke demokrati, menneskerettigheter og utvikling er avgjørende for å skape en verden der færre ser seg nødt til å flykte fra sine hjem.</w:t>
      </w:r>
    </w:p>
    <w:p w:rsidR="00000000" w:rsidDel="00000000" w:rsidP="00000000" w:rsidRDefault="00000000" w:rsidRPr="00000000" w14:paraId="0000006B">
      <w:pPr>
        <w:pageBreakBefore w:val="0"/>
        <w:spacing w:line="240" w:lineRule="auto"/>
        <w:ind w:right="-40"/>
        <w:rPr>
          <w:sz w:val="20"/>
          <w:szCs w:val="20"/>
        </w:rPr>
      </w:pPr>
      <w:r w:rsidDel="00000000" w:rsidR="00000000" w:rsidRPr="00000000">
        <w:rPr>
          <w:sz w:val="20"/>
          <w:szCs w:val="20"/>
          <w:rtl w:val="0"/>
        </w:rPr>
        <w:t xml:space="preserve"> </w:t>
      </w:r>
    </w:p>
    <w:p w:rsidR="00000000" w:rsidDel="00000000" w:rsidP="00000000" w:rsidRDefault="00000000" w:rsidRPr="00000000" w14:paraId="0000006C">
      <w:pPr>
        <w:pageBreakBefore w:val="0"/>
        <w:spacing w:line="240" w:lineRule="auto"/>
        <w:ind w:right="-40"/>
        <w:rPr>
          <w:b w:val="1"/>
          <w:sz w:val="20"/>
          <w:szCs w:val="20"/>
        </w:rPr>
      </w:pPr>
      <w:r w:rsidDel="00000000" w:rsidR="00000000" w:rsidRPr="00000000">
        <w:rPr>
          <w:b w:val="1"/>
          <w:sz w:val="20"/>
          <w:szCs w:val="20"/>
          <w:rtl w:val="0"/>
        </w:rPr>
        <w:t xml:space="preserve">De Grønne vil:</w:t>
      </w:r>
    </w:p>
    <w:p w:rsidR="00000000" w:rsidDel="00000000" w:rsidP="00000000" w:rsidRDefault="00000000" w:rsidRPr="00000000" w14:paraId="0000006D">
      <w:pPr>
        <w:pageBreakBefore w:val="0"/>
        <w:spacing w:line="240" w:lineRule="auto"/>
        <w:ind w:right="-40"/>
        <w:rPr>
          <w:sz w:val="20"/>
          <w:szCs w:val="20"/>
        </w:rPr>
      </w:pPr>
      <w:r w:rsidDel="00000000" w:rsidR="00000000" w:rsidRPr="00000000">
        <w:rPr>
          <w:rtl w:val="0"/>
        </w:rPr>
      </w:r>
    </w:p>
    <w:p w:rsidR="00000000" w:rsidDel="00000000" w:rsidP="00000000" w:rsidRDefault="00000000" w:rsidRPr="00000000" w14:paraId="0000006E">
      <w:pPr>
        <w:pageBreakBefore w:val="0"/>
        <w:numPr>
          <w:ilvl w:val="0"/>
          <w:numId w:val="5"/>
        </w:numPr>
        <w:spacing w:line="240" w:lineRule="auto"/>
        <w:ind w:left="720" w:right="-40" w:hanging="360"/>
      </w:pPr>
      <w:r w:rsidDel="00000000" w:rsidR="00000000" w:rsidRPr="00000000">
        <w:rPr>
          <w:sz w:val="20"/>
          <w:szCs w:val="20"/>
          <w:rtl w:val="0"/>
        </w:rPr>
        <w:t xml:space="preserve">Lovfeste tilgang på gratis rettshjelp til barn i UNE-saker og 18-åringer som har hatt tidsbegrenset opphold og ønsker å gjenoppta sin asylsøknad.</w:t>
      </w:r>
    </w:p>
    <w:p w:rsidR="00000000" w:rsidDel="00000000" w:rsidP="00000000" w:rsidRDefault="00000000" w:rsidRPr="00000000" w14:paraId="0000006F">
      <w:pPr>
        <w:pageBreakBefore w:val="0"/>
        <w:spacing w:line="240" w:lineRule="auto"/>
        <w:ind w:left="720" w:right="-40" w:firstLine="0"/>
        <w:rPr>
          <w:sz w:val="20"/>
          <w:szCs w:val="20"/>
        </w:rPr>
      </w:pPr>
      <w:r w:rsidDel="00000000" w:rsidR="00000000" w:rsidRPr="00000000">
        <w:rPr>
          <w:rtl w:val="0"/>
        </w:rPr>
      </w:r>
    </w:p>
    <w:p w:rsidR="00000000" w:rsidDel="00000000" w:rsidP="00000000" w:rsidRDefault="00000000" w:rsidRPr="00000000" w14:paraId="00000070">
      <w:pPr>
        <w:pageBreakBefore w:val="0"/>
        <w:numPr>
          <w:ilvl w:val="0"/>
          <w:numId w:val="5"/>
        </w:numPr>
        <w:spacing w:line="240" w:lineRule="auto"/>
        <w:ind w:left="720" w:right="-40" w:hanging="360"/>
      </w:pPr>
      <w:r w:rsidDel="00000000" w:rsidR="00000000" w:rsidRPr="00000000">
        <w:rPr>
          <w:sz w:val="20"/>
          <w:szCs w:val="20"/>
          <w:rtl w:val="0"/>
        </w:rPr>
        <w:t xml:space="preserve">Staten skal ikke finansiere informasjonsvideoer som fremmer et feilaktig og ubalansert bilde av Norge som mottakerland for flyktninger.</w:t>
      </w:r>
    </w:p>
    <w:p w:rsidR="00000000" w:rsidDel="00000000" w:rsidP="00000000" w:rsidRDefault="00000000" w:rsidRPr="00000000" w14:paraId="00000071">
      <w:pPr>
        <w:pageBreakBefore w:val="0"/>
        <w:spacing w:line="240" w:lineRule="auto"/>
        <w:ind w:left="720" w:right="-40" w:firstLine="0"/>
        <w:rPr>
          <w:sz w:val="20"/>
          <w:szCs w:val="20"/>
        </w:rPr>
      </w:pPr>
      <w:r w:rsidDel="00000000" w:rsidR="00000000" w:rsidRPr="00000000">
        <w:rPr>
          <w:rtl w:val="0"/>
        </w:rPr>
      </w:r>
    </w:p>
    <w:p w:rsidR="00000000" w:rsidDel="00000000" w:rsidP="00000000" w:rsidRDefault="00000000" w:rsidRPr="00000000" w14:paraId="00000072">
      <w:pPr>
        <w:pageBreakBefore w:val="0"/>
        <w:numPr>
          <w:ilvl w:val="0"/>
          <w:numId w:val="5"/>
        </w:numPr>
        <w:spacing w:line="240" w:lineRule="auto"/>
        <w:ind w:left="720" w:right="-40" w:hanging="360"/>
      </w:pPr>
      <w:r w:rsidDel="00000000" w:rsidR="00000000" w:rsidRPr="00000000">
        <w:rPr>
          <w:sz w:val="20"/>
          <w:szCs w:val="20"/>
          <w:rtl w:val="0"/>
        </w:rPr>
        <w:t xml:space="preserve">Styrke den humanitære bistanden for å hjelpe internt og regionalt fordrevne mennesker.</w:t>
      </w:r>
    </w:p>
    <w:p w:rsidR="00000000" w:rsidDel="00000000" w:rsidP="00000000" w:rsidRDefault="00000000" w:rsidRPr="00000000" w14:paraId="00000073">
      <w:pPr>
        <w:pageBreakBefore w:val="0"/>
        <w:spacing w:line="240" w:lineRule="auto"/>
        <w:ind w:left="720" w:right="-40" w:firstLine="0"/>
        <w:rPr>
          <w:sz w:val="20"/>
          <w:szCs w:val="20"/>
        </w:rPr>
      </w:pPr>
      <w:r w:rsidDel="00000000" w:rsidR="00000000" w:rsidRPr="00000000">
        <w:rPr>
          <w:rtl w:val="0"/>
        </w:rPr>
      </w:r>
    </w:p>
    <w:p w:rsidR="00000000" w:rsidDel="00000000" w:rsidP="00000000" w:rsidRDefault="00000000" w:rsidRPr="00000000" w14:paraId="00000074">
      <w:pPr>
        <w:pageBreakBefore w:val="0"/>
        <w:numPr>
          <w:ilvl w:val="0"/>
          <w:numId w:val="5"/>
        </w:numPr>
        <w:spacing w:line="240" w:lineRule="auto"/>
        <w:ind w:left="720" w:right="-40" w:hanging="360"/>
      </w:pPr>
      <w:r w:rsidDel="00000000" w:rsidR="00000000" w:rsidRPr="00000000">
        <w:rPr>
          <w:sz w:val="20"/>
          <w:szCs w:val="20"/>
          <w:rtl w:val="0"/>
        </w:rPr>
        <w:t xml:space="preserve">Grunnlovsfeste retten til å søke asyl.</w:t>
      </w:r>
    </w:p>
    <w:p w:rsidR="00000000" w:rsidDel="00000000" w:rsidP="00000000" w:rsidRDefault="00000000" w:rsidRPr="00000000" w14:paraId="00000075">
      <w:pPr>
        <w:pageBreakBefore w:val="0"/>
        <w:spacing w:line="240" w:lineRule="auto"/>
        <w:ind w:left="720" w:right="-40" w:firstLine="0"/>
        <w:rPr>
          <w:sz w:val="20"/>
          <w:szCs w:val="20"/>
        </w:rPr>
      </w:pPr>
      <w:r w:rsidDel="00000000" w:rsidR="00000000" w:rsidRPr="00000000">
        <w:rPr>
          <w:rtl w:val="0"/>
        </w:rPr>
      </w:r>
    </w:p>
    <w:p w:rsidR="00000000" w:rsidDel="00000000" w:rsidP="00000000" w:rsidRDefault="00000000" w:rsidRPr="00000000" w14:paraId="00000076">
      <w:pPr>
        <w:pageBreakBefore w:val="0"/>
        <w:numPr>
          <w:ilvl w:val="0"/>
          <w:numId w:val="5"/>
        </w:numPr>
        <w:spacing w:line="240" w:lineRule="auto"/>
        <w:ind w:left="720" w:right="-40" w:hanging="360"/>
      </w:pPr>
      <w:r w:rsidDel="00000000" w:rsidR="00000000" w:rsidRPr="00000000">
        <w:rPr>
          <w:sz w:val="20"/>
          <w:szCs w:val="20"/>
          <w:rtl w:val="0"/>
        </w:rPr>
        <w:t xml:space="preserve">Ta imot langt flere kvoteflyktninger enn i dag, og som et minimum følge FNs anbefalinger.</w:t>
      </w:r>
    </w:p>
    <w:p w:rsidR="00000000" w:rsidDel="00000000" w:rsidP="00000000" w:rsidRDefault="00000000" w:rsidRPr="00000000" w14:paraId="00000077">
      <w:pPr>
        <w:pageBreakBefore w:val="0"/>
        <w:spacing w:line="240" w:lineRule="auto"/>
        <w:ind w:left="720" w:right="-40" w:firstLine="0"/>
        <w:rPr>
          <w:sz w:val="20"/>
          <w:szCs w:val="20"/>
        </w:rPr>
      </w:pPr>
      <w:r w:rsidDel="00000000" w:rsidR="00000000" w:rsidRPr="00000000">
        <w:rPr>
          <w:rtl w:val="0"/>
        </w:rPr>
      </w:r>
    </w:p>
    <w:p w:rsidR="00000000" w:rsidDel="00000000" w:rsidP="00000000" w:rsidRDefault="00000000" w:rsidRPr="00000000" w14:paraId="00000078">
      <w:pPr>
        <w:pageBreakBefore w:val="0"/>
        <w:numPr>
          <w:ilvl w:val="0"/>
          <w:numId w:val="5"/>
        </w:numPr>
        <w:spacing w:line="240" w:lineRule="auto"/>
        <w:ind w:left="720" w:right="-40" w:hanging="360"/>
      </w:pPr>
      <w:r w:rsidDel="00000000" w:rsidR="00000000" w:rsidRPr="00000000">
        <w:rPr>
          <w:sz w:val="20"/>
          <w:szCs w:val="20"/>
          <w:rtl w:val="0"/>
        </w:rPr>
        <w:t xml:space="preserve">Jobbe for et felles europeisk asylsystem som forsvarer asylretten og skaper en rettferdig og fornuftig fordeling av asylsøkere mellom europeiske land.</w:t>
      </w:r>
    </w:p>
    <w:p w:rsidR="00000000" w:rsidDel="00000000" w:rsidP="00000000" w:rsidRDefault="00000000" w:rsidRPr="00000000" w14:paraId="00000079">
      <w:pPr>
        <w:pageBreakBefore w:val="0"/>
        <w:spacing w:line="240" w:lineRule="auto"/>
        <w:ind w:left="720" w:right="-40" w:firstLine="0"/>
        <w:rPr>
          <w:sz w:val="20"/>
          <w:szCs w:val="20"/>
        </w:rPr>
      </w:pPr>
      <w:r w:rsidDel="00000000" w:rsidR="00000000" w:rsidRPr="00000000">
        <w:rPr>
          <w:rtl w:val="0"/>
        </w:rPr>
      </w:r>
    </w:p>
    <w:p w:rsidR="00000000" w:rsidDel="00000000" w:rsidP="00000000" w:rsidRDefault="00000000" w:rsidRPr="00000000" w14:paraId="0000007A">
      <w:pPr>
        <w:pageBreakBefore w:val="0"/>
        <w:numPr>
          <w:ilvl w:val="0"/>
          <w:numId w:val="5"/>
        </w:numPr>
        <w:spacing w:line="240" w:lineRule="auto"/>
        <w:ind w:left="720" w:right="-40" w:hanging="360"/>
      </w:pPr>
      <w:r w:rsidDel="00000000" w:rsidR="00000000" w:rsidRPr="00000000">
        <w:rPr>
          <w:sz w:val="20"/>
          <w:szCs w:val="20"/>
          <w:rtl w:val="0"/>
        </w:rPr>
        <w:t xml:space="preserve">Bidra til internasjonale løsninger for å gi beskyttelse til mennesker som flykter på grunn av klimaendringer og naturødeleggelser, og jobbe for at Norge skal ta imot et gitt antall slike flyktninger årlig.</w:t>
      </w:r>
    </w:p>
    <w:p w:rsidR="00000000" w:rsidDel="00000000" w:rsidP="00000000" w:rsidRDefault="00000000" w:rsidRPr="00000000" w14:paraId="0000007B">
      <w:pPr>
        <w:pageBreakBefore w:val="0"/>
        <w:spacing w:line="240" w:lineRule="auto"/>
        <w:ind w:left="720" w:right="-40" w:firstLine="0"/>
        <w:rPr>
          <w:sz w:val="20"/>
          <w:szCs w:val="20"/>
        </w:rPr>
      </w:pPr>
      <w:r w:rsidDel="00000000" w:rsidR="00000000" w:rsidRPr="00000000">
        <w:rPr>
          <w:rtl w:val="0"/>
        </w:rPr>
      </w:r>
    </w:p>
    <w:p w:rsidR="00000000" w:rsidDel="00000000" w:rsidP="00000000" w:rsidRDefault="00000000" w:rsidRPr="00000000" w14:paraId="0000007C">
      <w:pPr>
        <w:pageBreakBefore w:val="0"/>
        <w:numPr>
          <w:ilvl w:val="0"/>
          <w:numId w:val="5"/>
        </w:numPr>
        <w:spacing w:line="240" w:lineRule="auto"/>
        <w:ind w:left="720" w:right="-40" w:hanging="360"/>
      </w:pPr>
      <w:r w:rsidDel="00000000" w:rsidR="00000000" w:rsidRPr="00000000">
        <w:rPr>
          <w:sz w:val="20"/>
          <w:szCs w:val="20"/>
          <w:rtl w:val="0"/>
        </w:rPr>
        <w:t xml:space="preserve">Arbeide for internasjonale avtaler som sikrer lovlige veier til Europa for de som trenger beskyttelse.</w:t>
      </w:r>
    </w:p>
    <w:p w:rsidR="00000000" w:rsidDel="00000000" w:rsidP="00000000" w:rsidRDefault="00000000" w:rsidRPr="00000000" w14:paraId="0000007D">
      <w:pPr>
        <w:pageBreakBefore w:val="0"/>
        <w:spacing w:line="240" w:lineRule="auto"/>
        <w:ind w:left="720" w:right="-40" w:firstLine="0"/>
        <w:rPr>
          <w:sz w:val="20"/>
          <w:szCs w:val="20"/>
        </w:rPr>
      </w:pPr>
      <w:r w:rsidDel="00000000" w:rsidR="00000000" w:rsidRPr="00000000">
        <w:rPr>
          <w:rtl w:val="0"/>
        </w:rPr>
      </w:r>
    </w:p>
    <w:p w:rsidR="00000000" w:rsidDel="00000000" w:rsidP="00000000" w:rsidRDefault="00000000" w:rsidRPr="00000000" w14:paraId="0000007E">
      <w:pPr>
        <w:pageBreakBefore w:val="0"/>
        <w:numPr>
          <w:ilvl w:val="0"/>
          <w:numId w:val="5"/>
        </w:numPr>
        <w:spacing w:line="240" w:lineRule="auto"/>
        <w:ind w:left="720" w:right="-40" w:hanging="360"/>
      </w:pPr>
      <w:r w:rsidDel="00000000" w:rsidR="00000000" w:rsidRPr="00000000">
        <w:rPr>
          <w:sz w:val="20"/>
          <w:szCs w:val="20"/>
          <w:rtl w:val="0"/>
        </w:rPr>
        <w:t xml:space="preserve">Samarbeide med andre europeiske land om å relokalisere asylsøkere fra områdene rundt Middelhavet, og ikke gjennomføre </w:t>
      </w:r>
      <w:hyperlink r:id="rId10">
        <w:r w:rsidDel="00000000" w:rsidR="00000000" w:rsidRPr="00000000">
          <w:rPr>
            <w:color w:val="1155cc"/>
            <w:sz w:val="20"/>
            <w:szCs w:val="20"/>
            <w:u w:val="single"/>
            <w:rtl w:val="0"/>
          </w:rPr>
          <w:t xml:space="preserve">Dublin-returer</w:t>
        </w:r>
      </w:hyperlink>
      <w:r w:rsidDel="00000000" w:rsidR="00000000" w:rsidRPr="00000000">
        <w:rPr>
          <w:sz w:val="20"/>
          <w:szCs w:val="20"/>
          <w:rtl w:val="0"/>
        </w:rPr>
        <w:t xml:space="preserve"> til Hellas, Italia og andre utsatte land så lenge kapasiteten der er utilstrekkelig.</w:t>
        <w:br w:type="textWrapping"/>
      </w:r>
    </w:p>
    <w:p w:rsidR="00000000" w:rsidDel="00000000" w:rsidP="00000000" w:rsidRDefault="00000000" w:rsidRPr="00000000" w14:paraId="0000007F">
      <w:pPr>
        <w:pageBreakBefore w:val="0"/>
        <w:numPr>
          <w:ilvl w:val="0"/>
          <w:numId w:val="5"/>
        </w:numPr>
        <w:spacing w:line="240" w:lineRule="auto"/>
        <w:ind w:left="720" w:right="-40" w:hanging="360"/>
      </w:pPr>
      <w:r w:rsidDel="00000000" w:rsidR="00000000" w:rsidRPr="00000000">
        <w:rPr>
          <w:sz w:val="20"/>
          <w:szCs w:val="20"/>
          <w:rtl w:val="0"/>
        </w:rPr>
        <w:t xml:space="preserve">Arbeide for å oppheve flyktningavtalen mellom EU og Tyrkia.</w:t>
        <w:br w:type="textWrapping"/>
      </w:r>
    </w:p>
    <w:p w:rsidR="00000000" w:rsidDel="00000000" w:rsidP="00000000" w:rsidRDefault="00000000" w:rsidRPr="00000000" w14:paraId="00000080">
      <w:pPr>
        <w:pageBreakBefore w:val="0"/>
        <w:numPr>
          <w:ilvl w:val="0"/>
          <w:numId w:val="5"/>
        </w:numPr>
        <w:spacing w:line="240" w:lineRule="auto"/>
        <w:ind w:left="720" w:right="-40" w:hanging="360"/>
      </w:pPr>
      <w:r w:rsidDel="00000000" w:rsidR="00000000" w:rsidRPr="00000000">
        <w:rPr>
          <w:sz w:val="20"/>
          <w:szCs w:val="20"/>
          <w:rtl w:val="0"/>
        </w:rPr>
        <w:t xml:space="preserve">Ta initiativ til felleseuropeiske løsninger for å sikre tilstrekkelig søk- og redningskapasitet i Middelhavet.</w:t>
      </w:r>
    </w:p>
    <w:p w:rsidR="00000000" w:rsidDel="00000000" w:rsidP="00000000" w:rsidRDefault="00000000" w:rsidRPr="00000000" w14:paraId="00000081">
      <w:pPr>
        <w:pageBreakBefore w:val="0"/>
        <w:spacing w:line="240" w:lineRule="auto"/>
        <w:ind w:left="720" w:right="-40" w:firstLine="0"/>
        <w:rPr>
          <w:sz w:val="20"/>
          <w:szCs w:val="20"/>
        </w:rPr>
      </w:pPr>
      <w:r w:rsidDel="00000000" w:rsidR="00000000" w:rsidRPr="00000000">
        <w:rPr>
          <w:rtl w:val="0"/>
        </w:rPr>
      </w:r>
    </w:p>
    <w:p w:rsidR="00000000" w:rsidDel="00000000" w:rsidP="00000000" w:rsidRDefault="00000000" w:rsidRPr="00000000" w14:paraId="00000082">
      <w:pPr>
        <w:pageBreakBefore w:val="0"/>
        <w:numPr>
          <w:ilvl w:val="0"/>
          <w:numId w:val="5"/>
        </w:numPr>
        <w:spacing w:line="240" w:lineRule="auto"/>
        <w:ind w:left="720" w:right="-40" w:hanging="360"/>
      </w:pPr>
      <w:r w:rsidDel="00000000" w:rsidR="00000000" w:rsidRPr="00000000">
        <w:rPr>
          <w:sz w:val="20"/>
          <w:szCs w:val="20"/>
          <w:rtl w:val="0"/>
        </w:rPr>
        <w:t xml:space="preserve">Sikre rettighetene til barn og andre sårbare grupper på flukt ved å gjeninnføre rimelighetsvilkåret for internflukt, som sier at ingen skal sendes tilbake til flukt i hjemlandet om det blir vanskelig for dem å klare seg.</w:t>
      </w:r>
    </w:p>
    <w:p w:rsidR="00000000" w:rsidDel="00000000" w:rsidP="00000000" w:rsidRDefault="00000000" w:rsidRPr="00000000" w14:paraId="00000083">
      <w:pPr>
        <w:pageBreakBefore w:val="0"/>
        <w:spacing w:line="240" w:lineRule="auto"/>
        <w:ind w:left="720" w:right="-40" w:firstLine="0"/>
        <w:rPr>
          <w:sz w:val="20"/>
          <w:szCs w:val="20"/>
        </w:rPr>
      </w:pPr>
      <w:r w:rsidDel="00000000" w:rsidR="00000000" w:rsidRPr="00000000">
        <w:rPr>
          <w:rtl w:val="0"/>
        </w:rPr>
      </w:r>
    </w:p>
    <w:p w:rsidR="00000000" w:rsidDel="00000000" w:rsidP="00000000" w:rsidRDefault="00000000" w:rsidRPr="00000000" w14:paraId="00000084">
      <w:pPr>
        <w:pageBreakBefore w:val="0"/>
        <w:numPr>
          <w:ilvl w:val="0"/>
          <w:numId w:val="5"/>
        </w:numPr>
        <w:spacing w:line="240" w:lineRule="auto"/>
        <w:ind w:left="720" w:right="-40" w:hanging="360"/>
      </w:pPr>
      <w:r w:rsidDel="00000000" w:rsidR="00000000" w:rsidRPr="00000000">
        <w:rPr>
          <w:sz w:val="20"/>
          <w:szCs w:val="20"/>
          <w:rtl w:val="0"/>
        </w:rPr>
        <w:t xml:space="preserve">At myndighetene ikke skal tilbakekalle statsborgerskap, og som et minimum innføre en foreldelsesfrist for tilbakekallelse. Ingen skal tape sitt statsborgerskap eller sendes ut av landet dersom det er andre familiemedlemmer som forårsaker sak om dette. </w:t>
      </w:r>
    </w:p>
    <w:p w:rsidR="00000000" w:rsidDel="00000000" w:rsidP="00000000" w:rsidRDefault="00000000" w:rsidRPr="00000000" w14:paraId="00000085">
      <w:pPr>
        <w:pageBreakBefore w:val="0"/>
        <w:numPr>
          <w:ilvl w:val="0"/>
          <w:numId w:val="5"/>
        </w:numPr>
        <w:spacing w:line="240" w:lineRule="auto"/>
        <w:ind w:left="720" w:right="-40" w:hanging="360"/>
      </w:pPr>
      <w:r w:rsidDel="00000000" w:rsidR="00000000" w:rsidRPr="00000000">
        <w:rPr>
          <w:sz w:val="20"/>
          <w:szCs w:val="20"/>
          <w:rtl w:val="0"/>
        </w:rPr>
        <w:t xml:space="preserve">Overføre ansvaret for alle enslige mindreårige asylsøkere til barnevernet, legge større vekt på barnets beste i asylsaker og sikre at Barnekonvensjonen alltid trumfer innvandringspolitiske hensyn.  </w:t>
      </w:r>
    </w:p>
    <w:p w:rsidR="00000000" w:rsidDel="00000000" w:rsidP="00000000" w:rsidRDefault="00000000" w:rsidRPr="00000000" w14:paraId="00000086">
      <w:pPr>
        <w:pageBreakBefore w:val="0"/>
        <w:spacing w:line="240" w:lineRule="auto"/>
        <w:ind w:left="720" w:right="-40" w:firstLine="0"/>
        <w:rPr>
          <w:sz w:val="20"/>
          <w:szCs w:val="20"/>
        </w:rPr>
      </w:pPr>
      <w:r w:rsidDel="00000000" w:rsidR="00000000" w:rsidRPr="00000000">
        <w:rPr>
          <w:rtl w:val="0"/>
        </w:rPr>
      </w:r>
    </w:p>
    <w:p w:rsidR="00000000" w:rsidDel="00000000" w:rsidP="00000000" w:rsidRDefault="00000000" w:rsidRPr="00000000" w14:paraId="00000087">
      <w:pPr>
        <w:pageBreakBefore w:val="0"/>
        <w:numPr>
          <w:ilvl w:val="0"/>
          <w:numId w:val="5"/>
        </w:numPr>
        <w:spacing w:line="240" w:lineRule="auto"/>
        <w:ind w:left="720" w:right="-40" w:hanging="360"/>
      </w:pPr>
      <w:r w:rsidDel="00000000" w:rsidR="00000000" w:rsidRPr="00000000">
        <w:rPr>
          <w:sz w:val="20"/>
          <w:szCs w:val="20"/>
          <w:rtl w:val="0"/>
        </w:rPr>
        <w:t xml:space="preserve">Verne om retten til familieliv ved å fjerne urimelige barrierer for familiegjenforening, deriblant søknadsgebyr og inntektskrav.</w:t>
      </w:r>
    </w:p>
    <w:p w:rsidR="00000000" w:rsidDel="00000000" w:rsidP="00000000" w:rsidRDefault="00000000" w:rsidRPr="00000000" w14:paraId="00000088">
      <w:pPr>
        <w:pageBreakBefore w:val="0"/>
        <w:spacing w:line="240" w:lineRule="auto"/>
        <w:ind w:left="720" w:right="-40" w:firstLine="0"/>
        <w:rPr>
          <w:sz w:val="20"/>
          <w:szCs w:val="20"/>
        </w:rPr>
      </w:pPr>
      <w:r w:rsidDel="00000000" w:rsidR="00000000" w:rsidRPr="00000000">
        <w:rPr>
          <w:rtl w:val="0"/>
        </w:rPr>
      </w:r>
    </w:p>
    <w:p w:rsidR="00000000" w:rsidDel="00000000" w:rsidP="00000000" w:rsidRDefault="00000000" w:rsidRPr="00000000" w14:paraId="00000089">
      <w:pPr>
        <w:pageBreakBefore w:val="0"/>
        <w:numPr>
          <w:ilvl w:val="0"/>
          <w:numId w:val="5"/>
        </w:numPr>
        <w:spacing w:line="240" w:lineRule="auto"/>
        <w:ind w:left="720" w:right="-40" w:hanging="360"/>
      </w:pPr>
      <w:r w:rsidDel="00000000" w:rsidR="00000000" w:rsidRPr="00000000">
        <w:rPr>
          <w:sz w:val="20"/>
          <w:szCs w:val="20"/>
          <w:rtl w:val="0"/>
        </w:rPr>
        <w:t xml:space="preserve">Forkorte saksbehandlingstiden i asyl- og familieinnvandringssaker.</w:t>
      </w:r>
    </w:p>
    <w:p w:rsidR="00000000" w:rsidDel="00000000" w:rsidP="00000000" w:rsidRDefault="00000000" w:rsidRPr="00000000" w14:paraId="0000008A">
      <w:pPr>
        <w:pageBreakBefore w:val="0"/>
        <w:spacing w:line="240" w:lineRule="auto"/>
        <w:ind w:left="720" w:right="-40" w:firstLine="0"/>
        <w:rPr>
          <w:sz w:val="20"/>
          <w:szCs w:val="20"/>
        </w:rPr>
      </w:pPr>
      <w:r w:rsidDel="00000000" w:rsidR="00000000" w:rsidRPr="00000000">
        <w:rPr>
          <w:rtl w:val="0"/>
        </w:rPr>
      </w:r>
    </w:p>
    <w:p w:rsidR="00000000" w:rsidDel="00000000" w:rsidP="00000000" w:rsidRDefault="00000000" w:rsidRPr="00000000" w14:paraId="0000008B">
      <w:pPr>
        <w:pageBreakBefore w:val="0"/>
        <w:numPr>
          <w:ilvl w:val="0"/>
          <w:numId w:val="5"/>
        </w:numPr>
        <w:spacing w:line="240" w:lineRule="auto"/>
        <w:ind w:left="720" w:right="-40" w:hanging="360"/>
      </w:pPr>
      <w:r w:rsidDel="00000000" w:rsidR="00000000" w:rsidRPr="00000000">
        <w:rPr>
          <w:sz w:val="20"/>
          <w:szCs w:val="20"/>
          <w:rtl w:val="0"/>
        </w:rPr>
        <w:t xml:space="preserve">Styrke rettssikkerheten for asylsøkere ved å innføre </w:t>
      </w:r>
      <w:hyperlink r:id="rId11">
        <w:r w:rsidDel="00000000" w:rsidR="00000000" w:rsidRPr="00000000">
          <w:rPr>
            <w:color w:val="1155cc"/>
            <w:sz w:val="20"/>
            <w:szCs w:val="20"/>
            <w:u w:val="single"/>
            <w:rtl w:val="0"/>
          </w:rPr>
          <w:t xml:space="preserve">topartsprosess</w:t>
        </w:r>
      </w:hyperlink>
      <w:r w:rsidDel="00000000" w:rsidR="00000000" w:rsidRPr="00000000">
        <w:rPr>
          <w:sz w:val="20"/>
          <w:szCs w:val="20"/>
          <w:rtl w:val="0"/>
        </w:rPr>
        <w:t xml:space="preserve"> i Utlendingsnemnda, tilby flere timer rettshjelp og sikre forutsigbare bevilgninger til spesielle rettshjelpstiltak. </w:t>
      </w:r>
    </w:p>
    <w:p w:rsidR="00000000" w:rsidDel="00000000" w:rsidP="00000000" w:rsidRDefault="00000000" w:rsidRPr="00000000" w14:paraId="0000008C">
      <w:pPr>
        <w:pageBreakBefore w:val="0"/>
        <w:spacing w:line="240" w:lineRule="auto"/>
        <w:ind w:left="720" w:right="-40" w:firstLine="0"/>
        <w:rPr>
          <w:sz w:val="20"/>
          <w:szCs w:val="20"/>
        </w:rPr>
      </w:pPr>
      <w:r w:rsidDel="00000000" w:rsidR="00000000" w:rsidRPr="00000000">
        <w:rPr>
          <w:rtl w:val="0"/>
        </w:rPr>
      </w:r>
    </w:p>
    <w:p w:rsidR="00000000" w:rsidDel="00000000" w:rsidP="00000000" w:rsidRDefault="00000000" w:rsidRPr="00000000" w14:paraId="0000008D">
      <w:pPr>
        <w:pageBreakBefore w:val="0"/>
        <w:numPr>
          <w:ilvl w:val="0"/>
          <w:numId w:val="5"/>
        </w:numPr>
        <w:spacing w:line="240" w:lineRule="auto"/>
        <w:ind w:left="720" w:right="-40" w:hanging="360"/>
      </w:pPr>
      <w:r w:rsidDel="00000000" w:rsidR="00000000" w:rsidRPr="00000000">
        <w:rPr>
          <w:sz w:val="20"/>
          <w:szCs w:val="20"/>
          <w:rtl w:val="0"/>
        </w:rPr>
        <w:t xml:space="preserve">Styrke kompetansen hos utlendingsforvaltningen i </w:t>
      </w:r>
      <w:hyperlink r:id="rId12">
        <w:r w:rsidDel="00000000" w:rsidR="00000000" w:rsidRPr="00000000">
          <w:rPr>
            <w:color w:val="1155cc"/>
            <w:sz w:val="20"/>
            <w:szCs w:val="20"/>
            <w:u w:val="single"/>
            <w:rtl w:val="0"/>
          </w:rPr>
          <w:t xml:space="preserve">LHBTI+</w:t>
        </w:r>
      </w:hyperlink>
      <w:r w:rsidDel="00000000" w:rsidR="00000000" w:rsidRPr="00000000">
        <w:rPr>
          <w:sz w:val="20"/>
          <w:szCs w:val="20"/>
          <w:rtl w:val="0"/>
        </w:rPr>
        <w:t xml:space="preserve">-spørsmål og sikre mulighet til å søke asyl i Norge for mennesker som flykter på grunn av sin kjønnsidentitet eller seksuelle legning.</w:t>
      </w:r>
    </w:p>
    <w:p w:rsidR="00000000" w:rsidDel="00000000" w:rsidP="00000000" w:rsidRDefault="00000000" w:rsidRPr="00000000" w14:paraId="0000008E">
      <w:pPr>
        <w:pageBreakBefore w:val="0"/>
        <w:spacing w:line="240" w:lineRule="auto"/>
        <w:ind w:left="720" w:right="-40" w:firstLine="0"/>
        <w:rPr>
          <w:sz w:val="20"/>
          <w:szCs w:val="20"/>
        </w:rPr>
      </w:pPr>
      <w:r w:rsidDel="00000000" w:rsidR="00000000" w:rsidRPr="00000000">
        <w:rPr>
          <w:rtl w:val="0"/>
        </w:rPr>
      </w:r>
    </w:p>
    <w:p w:rsidR="00000000" w:rsidDel="00000000" w:rsidP="00000000" w:rsidRDefault="00000000" w:rsidRPr="00000000" w14:paraId="0000008F">
      <w:pPr>
        <w:pageBreakBefore w:val="0"/>
        <w:numPr>
          <w:ilvl w:val="0"/>
          <w:numId w:val="5"/>
        </w:numPr>
        <w:spacing w:line="240" w:lineRule="auto"/>
        <w:ind w:left="720" w:right="-40" w:hanging="360"/>
      </w:pPr>
      <w:r w:rsidDel="00000000" w:rsidR="00000000" w:rsidRPr="00000000">
        <w:rPr>
          <w:sz w:val="20"/>
          <w:szCs w:val="20"/>
          <w:rtl w:val="0"/>
        </w:rPr>
        <w:t xml:space="preserve">Styrke kompetansen hos utlendingsforvaltningen i behandlingen av asylsøknader på bakgrunn av seksuell orientering eller tro og livssyn, inkludert religiøs konvertering.</w:t>
      </w:r>
    </w:p>
    <w:p w:rsidR="00000000" w:rsidDel="00000000" w:rsidP="00000000" w:rsidRDefault="00000000" w:rsidRPr="00000000" w14:paraId="00000090">
      <w:pPr>
        <w:pageBreakBefore w:val="0"/>
        <w:spacing w:line="240" w:lineRule="auto"/>
        <w:ind w:left="720" w:right="-40" w:firstLine="0"/>
        <w:rPr>
          <w:sz w:val="20"/>
          <w:szCs w:val="20"/>
        </w:rPr>
      </w:pPr>
      <w:r w:rsidDel="00000000" w:rsidR="00000000" w:rsidRPr="00000000">
        <w:rPr>
          <w:rtl w:val="0"/>
        </w:rPr>
      </w:r>
    </w:p>
    <w:p w:rsidR="00000000" w:rsidDel="00000000" w:rsidP="00000000" w:rsidRDefault="00000000" w:rsidRPr="00000000" w14:paraId="00000091">
      <w:pPr>
        <w:pageBreakBefore w:val="0"/>
        <w:numPr>
          <w:ilvl w:val="0"/>
          <w:numId w:val="5"/>
        </w:numPr>
        <w:spacing w:line="240" w:lineRule="auto"/>
        <w:ind w:left="720" w:right="-40" w:hanging="360"/>
      </w:pPr>
      <w:r w:rsidDel="00000000" w:rsidR="00000000" w:rsidRPr="00000000">
        <w:rPr>
          <w:sz w:val="20"/>
          <w:szCs w:val="20"/>
          <w:rtl w:val="0"/>
        </w:rPr>
        <w:t xml:space="preserve">Gi arbeidstillatelse og rett til helsehjelp til papirløse mennesker uten oppholdstillatelse som av ulike årsaker ikke kan bli sendt til hjemlandet.</w:t>
        <w:br w:type="textWrapping"/>
      </w:r>
    </w:p>
    <w:p w:rsidR="00000000" w:rsidDel="00000000" w:rsidP="00000000" w:rsidRDefault="00000000" w:rsidRPr="00000000" w14:paraId="00000092">
      <w:pPr>
        <w:pageBreakBefore w:val="0"/>
        <w:numPr>
          <w:ilvl w:val="0"/>
          <w:numId w:val="5"/>
        </w:numPr>
        <w:spacing w:line="240" w:lineRule="auto"/>
        <w:ind w:left="720" w:right="-40" w:hanging="360"/>
      </w:pPr>
      <w:r w:rsidDel="00000000" w:rsidR="00000000" w:rsidRPr="00000000">
        <w:rPr>
          <w:sz w:val="20"/>
          <w:szCs w:val="20"/>
          <w:rtl w:val="0"/>
        </w:rPr>
        <w:t xml:space="preserve">Gi asylsøkere midlertidig arbeidstillatelse fra dagen de har søkt asyl.</w:t>
      </w:r>
    </w:p>
    <w:p w:rsidR="00000000" w:rsidDel="00000000" w:rsidP="00000000" w:rsidRDefault="00000000" w:rsidRPr="00000000" w14:paraId="00000093">
      <w:pPr>
        <w:pageBreakBefore w:val="0"/>
        <w:spacing w:line="240" w:lineRule="auto"/>
        <w:ind w:left="720" w:right="-40" w:firstLine="0"/>
        <w:rPr>
          <w:sz w:val="20"/>
          <w:szCs w:val="20"/>
        </w:rPr>
      </w:pPr>
      <w:r w:rsidDel="00000000" w:rsidR="00000000" w:rsidRPr="00000000">
        <w:rPr>
          <w:rtl w:val="0"/>
        </w:rPr>
      </w:r>
    </w:p>
    <w:p w:rsidR="00000000" w:rsidDel="00000000" w:rsidP="00000000" w:rsidRDefault="00000000" w:rsidRPr="00000000" w14:paraId="00000094">
      <w:pPr>
        <w:pageBreakBefore w:val="0"/>
        <w:numPr>
          <w:ilvl w:val="0"/>
          <w:numId w:val="5"/>
        </w:numPr>
        <w:spacing w:line="240" w:lineRule="auto"/>
        <w:ind w:left="720" w:right="-40" w:hanging="360"/>
      </w:pPr>
      <w:r w:rsidDel="00000000" w:rsidR="00000000" w:rsidRPr="00000000">
        <w:rPr>
          <w:sz w:val="20"/>
          <w:szCs w:val="20"/>
          <w:rtl w:val="0"/>
        </w:rPr>
        <w:t xml:space="preserve">Sikre etterforskning og oppfølging av forsvinningssaker av barn fra asylmottak.</w:t>
        <w:br w:type="textWrapping"/>
      </w:r>
    </w:p>
    <w:p w:rsidR="00000000" w:rsidDel="00000000" w:rsidP="00000000" w:rsidRDefault="00000000" w:rsidRPr="00000000" w14:paraId="00000095">
      <w:pPr>
        <w:pageBreakBefore w:val="0"/>
        <w:numPr>
          <w:ilvl w:val="0"/>
          <w:numId w:val="5"/>
        </w:numPr>
        <w:spacing w:line="240" w:lineRule="auto"/>
        <w:ind w:left="720" w:right="-40" w:hanging="360"/>
      </w:pPr>
      <w:r w:rsidDel="00000000" w:rsidR="00000000" w:rsidRPr="00000000">
        <w:rPr>
          <w:sz w:val="20"/>
          <w:szCs w:val="20"/>
          <w:rtl w:val="0"/>
        </w:rPr>
        <w:t xml:space="preserve">Følge </w:t>
      </w:r>
      <w:hyperlink r:id="rId13">
        <w:r w:rsidDel="00000000" w:rsidR="00000000" w:rsidRPr="00000000">
          <w:rPr>
            <w:color w:val="1155cc"/>
            <w:sz w:val="20"/>
            <w:szCs w:val="20"/>
            <w:u w:val="single"/>
            <w:rtl w:val="0"/>
          </w:rPr>
          <w:t xml:space="preserve">FNs konvensjon om statsløses stilling</w:t>
        </w:r>
      </w:hyperlink>
      <w:r w:rsidDel="00000000" w:rsidR="00000000" w:rsidRPr="00000000">
        <w:rPr>
          <w:sz w:val="20"/>
          <w:szCs w:val="20"/>
          <w:rtl w:val="0"/>
        </w:rPr>
        <w:t xml:space="preserve">, innføre en definisjon av statsløshet i lovverket, gjøre statsløshet til et selvstendig oppholdsgrunnlag og ikke frata noen statsborgerskapet hvis det fører til at de blir statsløse.</w:t>
      </w:r>
    </w:p>
    <w:p w:rsidR="00000000" w:rsidDel="00000000" w:rsidP="00000000" w:rsidRDefault="00000000" w:rsidRPr="00000000" w14:paraId="00000096">
      <w:pPr>
        <w:pageBreakBefore w:val="0"/>
        <w:spacing w:line="240" w:lineRule="auto"/>
        <w:ind w:left="720" w:right="-40" w:firstLine="0"/>
        <w:rPr>
          <w:sz w:val="20"/>
          <w:szCs w:val="20"/>
        </w:rPr>
      </w:pPr>
      <w:r w:rsidDel="00000000" w:rsidR="00000000" w:rsidRPr="00000000">
        <w:rPr>
          <w:rtl w:val="0"/>
        </w:rPr>
      </w:r>
    </w:p>
    <w:p w:rsidR="00000000" w:rsidDel="00000000" w:rsidP="00000000" w:rsidRDefault="00000000" w:rsidRPr="00000000" w14:paraId="00000097">
      <w:pPr>
        <w:pageBreakBefore w:val="0"/>
        <w:numPr>
          <w:ilvl w:val="0"/>
          <w:numId w:val="5"/>
        </w:numPr>
        <w:spacing w:line="240" w:lineRule="auto"/>
        <w:ind w:left="720" w:right="-40" w:hanging="360"/>
      </w:pPr>
      <w:r w:rsidDel="00000000" w:rsidR="00000000" w:rsidRPr="00000000">
        <w:rPr>
          <w:sz w:val="20"/>
          <w:szCs w:val="20"/>
          <w:rtl w:val="0"/>
        </w:rPr>
        <w:t xml:space="preserve">Oppheve bruk av «Begrenset oppholdstillatelse på grunn av tvil om identitet» for barn under 18 år. Dersom det likevel gis, ønsker MDG å sikre rettigheter til å bli bosatt i en kommune, gå på norskkurs/grunnskoleopplæring, og få bankkort. Dette gjelder både barn og voksne.</w:t>
      </w:r>
    </w:p>
    <w:p w:rsidR="00000000" w:rsidDel="00000000" w:rsidP="00000000" w:rsidRDefault="00000000" w:rsidRPr="00000000" w14:paraId="00000098">
      <w:pPr>
        <w:pageBreakBefore w:val="0"/>
        <w:spacing w:line="240" w:lineRule="auto"/>
        <w:ind w:left="720" w:right="-40" w:firstLine="0"/>
        <w:rPr>
          <w:sz w:val="20"/>
          <w:szCs w:val="20"/>
        </w:rPr>
      </w:pPr>
      <w:r w:rsidDel="00000000" w:rsidR="00000000" w:rsidRPr="00000000">
        <w:rPr>
          <w:rtl w:val="0"/>
        </w:rPr>
      </w:r>
    </w:p>
    <w:p w:rsidR="00000000" w:rsidDel="00000000" w:rsidP="00000000" w:rsidRDefault="00000000" w:rsidRPr="00000000" w14:paraId="00000099">
      <w:pPr>
        <w:pageBreakBefore w:val="0"/>
        <w:numPr>
          <w:ilvl w:val="0"/>
          <w:numId w:val="5"/>
        </w:numPr>
        <w:spacing w:line="240" w:lineRule="auto"/>
        <w:ind w:left="720" w:right="-40" w:hanging="360"/>
      </w:pPr>
      <w:r w:rsidDel="00000000" w:rsidR="00000000" w:rsidRPr="00000000">
        <w:rPr>
          <w:sz w:val="20"/>
          <w:szCs w:val="20"/>
          <w:rtl w:val="0"/>
        </w:rPr>
        <w:t xml:space="preserve">Legge til rette for og motivere til frivillig retur, og gjennomføre raskere retur etter endelig avslag.</w:t>
      </w:r>
    </w:p>
    <w:p w:rsidR="00000000" w:rsidDel="00000000" w:rsidP="00000000" w:rsidRDefault="00000000" w:rsidRPr="00000000" w14:paraId="0000009A">
      <w:pPr>
        <w:pageBreakBefore w:val="0"/>
        <w:spacing w:line="240" w:lineRule="auto"/>
        <w:ind w:left="720" w:right="-40" w:firstLine="0"/>
        <w:rPr>
          <w:sz w:val="20"/>
          <w:szCs w:val="20"/>
        </w:rPr>
      </w:pPr>
      <w:r w:rsidDel="00000000" w:rsidR="00000000" w:rsidRPr="00000000">
        <w:rPr>
          <w:rtl w:val="0"/>
        </w:rPr>
      </w:r>
    </w:p>
    <w:p w:rsidR="00000000" w:rsidDel="00000000" w:rsidP="00000000" w:rsidRDefault="00000000" w:rsidRPr="00000000" w14:paraId="0000009B">
      <w:pPr>
        <w:pageBreakBefore w:val="0"/>
        <w:numPr>
          <w:ilvl w:val="0"/>
          <w:numId w:val="5"/>
        </w:numPr>
        <w:spacing w:line="240" w:lineRule="auto"/>
        <w:ind w:left="720" w:right="-40" w:hanging="360"/>
      </w:pPr>
      <w:r w:rsidDel="00000000" w:rsidR="00000000" w:rsidRPr="00000000">
        <w:rPr>
          <w:sz w:val="20"/>
          <w:szCs w:val="20"/>
          <w:rtl w:val="0"/>
        </w:rPr>
        <w:t xml:space="preserve">Bedre forholdene på Trandum, blant annet ved å utvide tolketilbudet, innføre uavhengig psykologfaglig kompetanse, sørge for menneskerettslig holdbar behandling av de som bor der og begrense opphold til maks 72 timer.</w:t>
      </w:r>
    </w:p>
    <w:p w:rsidR="00000000" w:rsidDel="00000000" w:rsidP="00000000" w:rsidRDefault="00000000" w:rsidRPr="00000000" w14:paraId="0000009C">
      <w:pPr>
        <w:pageBreakBefore w:val="0"/>
        <w:spacing w:line="240" w:lineRule="auto"/>
        <w:ind w:left="720" w:right="-40" w:firstLine="0"/>
        <w:rPr>
          <w:sz w:val="20"/>
          <w:szCs w:val="20"/>
        </w:rPr>
      </w:pPr>
      <w:r w:rsidDel="00000000" w:rsidR="00000000" w:rsidRPr="00000000">
        <w:rPr>
          <w:rtl w:val="0"/>
        </w:rPr>
      </w:r>
    </w:p>
    <w:p w:rsidR="00000000" w:rsidDel="00000000" w:rsidP="00000000" w:rsidRDefault="00000000" w:rsidRPr="00000000" w14:paraId="0000009D">
      <w:pPr>
        <w:pageBreakBefore w:val="0"/>
        <w:numPr>
          <w:ilvl w:val="0"/>
          <w:numId w:val="5"/>
        </w:numPr>
        <w:spacing w:line="240" w:lineRule="auto"/>
        <w:ind w:left="720" w:right="-40" w:hanging="360"/>
      </w:pPr>
      <w:r w:rsidDel="00000000" w:rsidR="00000000" w:rsidRPr="00000000">
        <w:rPr>
          <w:sz w:val="20"/>
          <w:szCs w:val="20"/>
          <w:rtl w:val="0"/>
        </w:rPr>
        <w:t xml:space="preserve">Stoppe dagens praksis med </w:t>
      </w:r>
      <w:hyperlink r:id="rId14">
        <w:r w:rsidDel="00000000" w:rsidR="00000000" w:rsidRPr="00000000">
          <w:rPr>
            <w:color w:val="1155cc"/>
            <w:sz w:val="20"/>
            <w:szCs w:val="20"/>
            <w:u w:val="single"/>
            <w:rtl w:val="0"/>
          </w:rPr>
          <w:t xml:space="preserve">opphør av flyktningstatus</w:t>
        </w:r>
      </w:hyperlink>
      <w:r w:rsidDel="00000000" w:rsidR="00000000" w:rsidRPr="00000000">
        <w:rPr>
          <w:sz w:val="20"/>
          <w:szCs w:val="20"/>
          <w:rtl w:val="0"/>
        </w:rPr>
        <w:t xml:space="preserve">.</w:t>
      </w:r>
    </w:p>
    <w:p w:rsidR="00000000" w:rsidDel="00000000" w:rsidP="00000000" w:rsidRDefault="00000000" w:rsidRPr="00000000" w14:paraId="0000009E">
      <w:pPr>
        <w:pageBreakBefore w:val="0"/>
        <w:spacing w:line="240" w:lineRule="auto"/>
        <w:ind w:left="720" w:right="-40" w:firstLine="0"/>
        <w:rPr>
          <w:sz w:val="20"/>
          <w:szCs w:val="20"/>
        </w:rPr>
      </w:pPr>
      <w:r w:rsidDel="00000000" w:rsidR="00000000" w:rsidRPr="00000000">
        <w:rPr>
          <w:rtl w:val="0"/>
        </w:rPr>
      </w:r>
    </w:p>
    <w:p w:rsidR="00000000" w:rsidDel="00000000" w:rsidP="00000000" w:rsidRDefault="00000000" w:rsidRPr="00000000" w14:paraId="0000009F">
      <w:pPr>
        <w:pageBreakBefore w:val="0"/>
        <w:numPr>
          <w:ilvl w:val="0"/>
          <w:numId w:val="5"/>
        </w:numPr>
        <w:spacing w:line="240" w:lineRule="auto"/>
        <w:ind w:left="720" w:right="-40" w:hanging="360"/>
      </w:pPr>
      <w:r w:rsidDel="00000000" w:rsidR="00000000" w:rsidRPr="00000000">
        <w:rPr>
          <w:sz w:val="20"/>
          <w:szCs w:val="20"/>
          <w:rtl w:val="0"/>
        </w:rPr>
        <w:t xml:space="preserve">Ikke returnere mennesker til land som FN definerer som utrygge.</w:t>
      </w:r>
    </w:p>
    <w:p w:rsidR="00000000" w:rsidDel="00000000" w:rsidP="00000000" w:rsidRDefault="00000000" w:rsidRPr="00000000" w14:paraId="000000A0">
      <w:pPr>
        <w:pageBreakBefore w:val="0"/>
        <w:spacing w:line="240" w:lineRule="auto"/>
        <w:ind w:left="720" w:right="-40" w:firstLine="0"/>
        <w:rPr>
          <w:sz w:val="20"/>
          <w:szCs w:val="20"/>
        </w:rPr>
      </w:pPr>
      <w:r w:rsidDel="00000000" w:rsidR="00000000" w:rsidRPr="00000000">
        <w:rPr>
          <w:rtl w:val="0"/>
        </w:rPr>
      </w:r>
    </w:p>
    <w:p w:rsidR="00000000" w:rsidDel="00000000" w:rsidP="00000000" w:rsidRDefault="00000000" w:rsidRPr="00000000" w14:paraId="000000A1">
      <w:pPr>
        <w:pageBreakBefore w:val="0"/>
        <w:numPr>
          <w:ilvl w:val="0"/>
          <w:numId w:val="5"/>
        </w:numPr>
        <w:spacing w:line="240" w:lineRule="auto"/>
        <w:ind w:left="720" w:right="-40" w:hanging="360"/>
      </w:pPr>
      <w:r w:rsidDel="00000000" w:rsidR="00000000" w:rsidRPr="00000000">
        <w:rPr>
          <w:sz w:val="20"/>
          <w:szCs w:val="20"/>
          <w:rtl w:val="0"/>
        </w:rPr>
        <w:t xml:space="preserve">Sikre at UDI har ressurser til å få ned ventekøene i asylmottak, og gi grundig og rask saksbehandling av søknader om asyl, opphold og familiegjenforening.</w:t>
      </w:r>
    </w:p>
    <w:p w:rsidR="00000000" w:rsidDel="00000000" w:rsidP="00000000" w:rsidRDefault="00000000" w:rsidRPr="00000000" w14:paraId="000000A2">
      <w:pPr>
        <w:pageBreakBefore w:val="0"/>
        <w:spacing w:line="240" w:lineRule="auto"/>
        <w:ind w:left="720" w:right="-40" w:firstLine="0"/>
        <w:rPr>
          <w:sz w:val="20"/>
          <w:szCs w:val="20"/>
        </w:rPr>
      </w:pPr>
      <w:r w:rsidDel="00000000" w:rsidR="00000000" w:rsidRPr="00000000">
        <w:rPr>
          <w:rtl w:val="0"/>
        </w:rPr>
      </w:r>
    </w:p>
    <w:p w:rsidR="00000000" w:rsidDel="00000000" w:rsidP="00000000" w:rsidRDefault="00000000" w:rsidRPr="00000000" w14:paraId="000000A3">
      <w:pPr>
        <w:pageBreakBefore w:val="0"/>
        <w:numPr>
          <w:ilvl w:val="0"/>
          <w:numId w:val="5"/>
        </w:numPr>
        <w:spacing w:line="240" w:lineRule="auto"/>
        <w:ind w:left="720" w:right="-40" w:hanging="360"/>
      </w:pPr>
      <w:r w:rsidDel="00000000" w:rsidR="00000000" w:rsidRPr="00000000">
        <w:rPr>
          <w:sz w:val="20"/>
          <w:szCs w:val="20"/>
          <w:rtl w:val="0"/>
        </w:rPr>
        <w:t xml:space="preserve">Kartlegge asylsøkeres fysiske og psykiske helsetilstand kort tid etter ankomst.</w:t>
      </w:r>
    </w:p>
    <w:p w:rsidR="00000000" w:rsidDel="00000000" w:rsidP="00000000" w:rsidRDefault="00000000" w:rsidRPr="00000000" w14:paraId="000000A4">
      <w:pPr>
        <w:pageBreakBefore w:val="0"/>
        <w:spacing w:line="240" w:lineRule="auto"/>
        <w:ind w:left="720" w:right="-40" w:firstLine="0"/>
        <w:rPr>
          <w:sz w:val="20"/>
          <w:szCs w:val="20"/>
        </w:rPr>
      </w:pPr>
      <w:r w:rsidDel="00000000" w:rsidR="00000000" w:rsidRPr="00000000">
        <w:rPr>
          <w:rtl w:val="0"/>
        </w:rPr>
      </w:r>
    </w:p>
    <w:p w:rsidR="00000000" w:rsidDel="00000000" w:rsidP="00000000" w:rsidRDefault="00000000" w:rsidRPr="00000000" w14:paraId="000000A5">
      <w:pPr>
        <w:pageBreakBefore w:val="0"/>
        <w:numPr>
          <w:ilvl w:val="0"/>
          <w:numId w:val="5"/>
        </w:numPr>
        <w:spacing w:line="240" w:lineRule="auto"/>
        <w:ind w:left="720" w:right="-40" w:hanging="360"/>
      </w:pPr>
      <w:r w:rsidDel="00000000" w:rsidR="00000000" w:rsidRPr="00000000">
        <w:rPr>
          <w:sz w:val="20"/>
          <w:szCs w:val="20"/>
          <w:rtl w:val="0"/>
        </w:rPr>
        <w:t xml:space="preserve">Styrke kompetanse om sårbare asylsøkere hos UDI og ansatte ved asylmottak.</w:t>
      </w:r>
    </w:p>
    <w:p w:rsidR="00000000" w:rsidDel="00000000" w:rsidP="00000000" w:rsidRDefault="00000000" w:rsidRPr="00000000" w14:paraId="000000A6">
      <w:pPr>
        <w:pageBreakBefore w:val="0"/>
        <w:spacing w:line="240" w:lineRule="auto"/>
        <w:ind w:left="720" w:right="-40" w:firstLine="0"/>
        <w:rPr>
          <w:sz w:val="20"/>
          <w:szCs w:val="20"/>
        </w:rPr>
      </w:pPr>
      <w:r w:rsidDel="00000000" w:rsidR="00000000" w:rsidRPr="00000000">
        <w:rPr>
          <w:rtl w:val="0"/>
        </w:rPr>
      </w:r>
    </w:p>
    <w:p w:rsidR="00000000" w:rsidDel="00000000" w:rsidP="00000000" w:rsidRDefault="00000000" w:rsidRPr="00000000" w14:paraId="000000A7">
      <w:pPr>
        <w:pageBreakBefore w:val="0"/>
        <w:numPr>
          <w:ilvl w:val="0"/>
          <w:numId w:val="5"/>
        </w:numPr>
        <w:spacing w:line="240" w:lineRule="auto"/>
        <w:ind w:left="720" w:right="-40" w:hanging="360"/>
      </w:pPr>
      <w:r w:rsidDel="00000000" w:rsidR="00000000" w:rsidRPr="00000000">
        <w:rPr>
          <w:sz w:val="20"/>
          <w:szCs w:val="20"/>
          <w:rtl w:val="0"/>
        </w:rPr>
        <w:t xml:space="preserve">Fjerne avgiften for å søke om permanent oppholdstillatelse.</w:t>
      </w:r>
    </w:p>
    <w:p w:rsidR="00000000" w:rsidDel="00000000" w:rsidP="00000000" w:rsidRDefault="00000000" w:rsidRPr="00000000" w14:paraId="000000A8">
      <w:pPr>
        <w:pageBreakBefore w:val="0"/>
        <w:spacing w:line="240" w:lineRule="auto"/>
        <w:ind w:left="720" w:right="-40" w:firstLine="0"/>
        <w:rPr>
          <w:sz w:val="20"/>
          <w:szCs w:val="20"/>
        </w:rPr>
      </w:pPr>
      <w:r w:rsidDel="00000000" w:rsidR="00000000" w:rsidRPr="00000000">
        <w:rPr>
          <w:rtl w:val="0"/>
        </w:rPr>
      </w:r>
    </w:p>
    <w:p w:rsidR="00000000" w:rsidDel="00000000" w:rsidP="00000000" w:rsidRDefault="00000000" w:rsidRPr="00000000" w14:paraId="000000A9">
      <w:pPr>
        <w:pageBreakBefore w:val="0"/>
        <w:numPr>
          <w:ilvl w:val="0"/>
          <w:numId w:val="5"/>
        </w:numPr>
        <w:spacing w:line="240" w:lineRule="auto"/>
        <w:ind w:left="720" w:right="-40" w:hanging="360"/>
      </w:pPr>
      <w:r w:rsidDel="00000000" w:rsidR="00000000" w:rsidRPr="00000000">
        <w:rPr>
          <w:sz w:val="20"/>
          <w:szCs w:val="20"/>
          <w:rtl w:val="0"/>
        </w:rPr>
        <w:t xml:space="preserve">Gjøre stemmerett mer tilgjengelig for innvandrere ved å senke språkkrav til A2-nivå i norsk for å få innvilget statsborgerskap og fjerne kravet til bestått prøve i samfunnskunnskap.</w:t>
      </w:r>
    </w:p>
    <w:p w:rsidR="00000000" w:rsidDel="00000000" w:rsidP="00000000" w:rsidRDefault="00000000" w:rsidRPr="00000000" w14:paraId="000000AA">
      <w:pPr>
        <w:pageBreakBefore w:val="0"/>
        <w:spacing w:line="240" w:lineRule="auto"/>
        <w:ind w:left="720" w:right="-40" w:firstLine="0"/>
        <w:rPr>
          <w:sz w:val="20"/>
          <w:szCs w:val="20"/>
        </w:rPr>
      </w:pPr>
      <w:r w:rsidDel="00000000" w:rsidR="00000000" w:rsidRPr="00000000">
        <w:rPr>
          <w:rtl w:val="0"/>
        </w:rPr>
      </w:r>
    </w:p>
    <w:p w:rsidR="00000000" w:rsidDel="00000000" w:rsidP="00000000" w:rsidRDefault="00000000" w:rsidRPr="00000000" w14:paraId="000000AB">
      <w:pPr>
        <w:pageBreakBefore w:val="0"/>
        <w:numPr>
          <w:ilvl w:val="0"/>
          <w:numId w:val="5"/>
        </w:numPr>
        <w:spacing w:line="240" w:lineRule="auto"/>
        <w:ind w:left="720" w:right="-40" w:hanging="360"/>
        <w:rPr>
          <w:sz w:val="20"/>
          <w:szCs w:val="20"/>
          <w:u w:val="none"/>
        </w:rPr>
      </w:pPr>
      <w:r w:rsidDel="00000000" w:rsidR="00000000" w:rsidRPr="00000000">
        <w:rPr>
          <w:sz w:val="20"/>
          <w:szCs w:val="20"/>
          <w:rtl w:val="0"/>
        </w:rPr>
        <w:t xml:space="preserve">Senke kravene til å få permanent oppholdstillatelse for flyktninger.</w:t>
      </w:r>
    </w:p>
    <w:p w:rsidR="00000000" w:rsidDel="00000000" w:rsidP="00000000" w:rsidRDefault="00000000" w:rsidRPr="00000000" w14:paraId="000000AC">
      <w:pPr>
        <w:pageBreakBefore w:val="0"/>
        <w:spacing w:line="240" w:lineRule="auto"/>
        <w:ind w:left="720" w:right="-40" w:firstLine="0"/>
        <w:rPr>
          <w:sz w:val="20"/>
          <w:szCs w:val="20"/>
        </w:rPr>
      </w:pPr>
      <w:r w:rsidDel="00000000" w:rsidR="00000000" w:rsidRPr="00000000">
        <w:rPr>
          <w:rtl w:val="0"/>
        </w:rPr>
      </w:r>
    </w:p>
    <w:p w:rsidR="00000000" w:rsidDel="00000000" w:rsidP="00000000" w:rsidRDefault="00000000" w:rsidRPr="00000000" w14:paraId="000000AD">
      <w:pPr>
        <w:pageBreakBefore w:val="0"/>
        <w:spacing w:line="240" w:lineRule="auto"/>
        <w:ind w:left="720" w:right="-40" w:firstLine="0"/>
        <w:rPr>
          <w:sz w:val="20"/>
          <w:szCs w:val="20"/>
        </w:rPr>
      </w:pPr>
      <w:r w:rsidDel="00000000" w:rsidR="00000000" w:rsidRPr="00000000">
        <w:rPr>
          <w:rtl w:val="0"/>
        </w:rPr>
      </w:r>
    </w:p>
    <w:p w:rsidR="00000000" w:rsidDel="00000000" w:rsidP="00000000" w:rsidRDefault="00000000" w:rsidRPr="00000000" w14:paraId="000000AE">
      <w:pPr>
        <w:pStyle w:val="Heading2"/>
        <w:pageBreakBefore w:val="0"/>
        <w:spacing w:after="320" w:before="0" w:line="240" w:lineRule="auto"/>
        <w:ind w:right="-40"/>
        <w:jc w:val="center"/>
        <w:rPr>
          <w:rFonts w:ascii="MDG Gothic" w:cs="MDG Gothic" w:eastAsia="MDG Gothic" w:hAnsi="MDG Gothic"/>
          <w:color w:val="4f5151"/>
          <w:sz w:val="52"/>
          <w:szCs w:val="52"/>
        </w:rPr>
      </w:pPr>
      <w:bookmarkStart w:colFirst="0" w:colLast="0" w:name="_3bj1y38" w:id="5"/>
      <w:bookmarkEnd w:id="5"/>
      <w:r w:rsidDel="00000000" w:rsidR="00000000" w:rsidRPr="00000000">
        <w:rPr>
          <w:rFonts w:ascii="Fjalla One" w:cs="Fjalla One" w:eastAsia="Fjalla One" w:hAnsi="Fjalla One"/>
          <w:color w:val="4f5151"/>
          <w:sz w:val="52"/>
          <w:szCs w:val="52"/>
          <w:rtl w:val="0"/>
        </w:rPr>
        <w:t xml:space="preserve">74 - GLOBAL UTVIKLING OG HUMANITÆR BISTAND</w:t>
      </w:r>
      <w:r w:rsidDel="00000000" w:rsidR="00000000" w:rsidRPr="00000000">
        <w:rPr>
          <w:rFonts w:ascii="MDG Gothic" w:cs="MDG Gothic" w:eastAsia="MDG Gothic" w:hAnsi="MDG Gothic"/>
          <w:color w:val="4f5151"/>
          <w:sz w:val="52"/>
          <w:szCs w:val="52"/>
          <w:rtl w:val="0"/>
        </w:rPr>
        <w:t xml:space="preserve"> </w:t>
      </w:r>
    </w:p>
    <w:p w:rsidR="00000000" w:rsidDel="00000000" w:rsidP="00000000" w:rsidRDefault="00000000" w:rsidRPr="00000000" w14:paraId="000000AF">
      <w:pPr>
        <w:pageBreakBefore w:val="0"/>
        <w:spacing w:line="240" w:lineRule="auto"/>
        <w:ind w:right="-40"/>
        <w:rPr>
          <w:i w:val="1"/>
          <w:sz w:val="20"/>
          <w:szCs w:val="20"/>
        </w:rPr>
      </w:pPr>
      <w:r w:rsidDel="00000000" w:rsidR="00000000" w:rsidRPr="00000000">
        <w:rPr>
          <w:sz w:val="20"/>
          <w:szCs w:val="20"/>
          <w:rtl w:val="0"/>
        </w:rPr>
        <w:t xml:space="preserve">Klimaendringer, naturkatastrofer, krig og konflikt forårsaker og forverrer humanitære utfordringer. Bedre lokal beredskap mot naturkatastrofer vil bidra til at mennesker i krise får rask og god hjelp. Byene spiller en viktig rolle i kampen mot klimaendringene. Vi vil støtte opp om byutvikling som hindrer klimagassutslipp og naturtap, dele erfaringer fra norske byer og hente inspirasjon hjem. Lokal matproduksjon og bygdeutvikling bør også få en mer sentral plass i norsk bistand.</w:t>
      </w:r>
      <w:r w:rsidDel="00000000" w:rsidR="00000000" w:rsidRPr="00000000">
        <w:rPr>
          <w:rtl w:val="0"/>
        </w:rPr>
      </w:r>
    </w:p>
    <w:p w:rsidR="00000000" w:rsidDel="00000000" w:rsidP="00000000" w:rsidRDefault="00000000" w:rsidRPr="00000000" w14:paraId="000000B0">
      <w:pPr>
        <w:pageBreakBefore w:val="0"/>
        <w:spacing w:line="240" w:lineRule="auto"/>
        <w:ind w:right="-40"/>
        <w:rPr>
          <w:sz w:val="20"/>
          <w:szCs w:val="20"/>
        </w:rPr>
      </w:pPr>
      <w:r w:rsidDel="00000000" w:rsidR="00000000" w:rsidRPr="00000000">
        <w:rPr>
          <w:rtl w:val="0"/>
        </w:rPr>
      </w:r>
    </w:p>
    <w:p w:rsidR="00000000" w:rsidDel="00000000" w:rsidP="00000000" w:rsidRDefault="00000000" w:rsidRPr="00000000" w14:paraId="000000B1">
      <w:pPr>
        <w:pageBreakBefore w:val="0"/>
        <w:spacing w:line="240" w:lineRule="auto"/>
        <w:ind w:right="-40"/>
        <w:rPr>
          <w:sz w:val="20"/>
          <w:szCs w:val="20"/>
        </w:rPr>
      </w:pPr>
      <w:r w:rsidDel="00000000" w:rsidR="00000000" w:rsidRPr="00000000">
        <w:rPr>
          <w:sz w:val="20"/>
          <w:szCs w:val="20"/>
          <w:rtl w:val="0"/>
        </w:rPr>
        <w:t xml:space="preserve">Seksuelle og reproduktive rettigheter, likestilling og barns behov er andre prioriterte tema. Utdanning er en nøkkel for å nå flere mål, som bedre likestilling, lengre liv, anstendig arbeid og mindre ulikhet. Globale helsetiltak er blant den bistanden vi vet fungerer best og mest effektivt, der økt finansiering kan redde og forbedre mange liv, ikke minst innen forebygging og håndtering av pandemier. </w:t>
      </w:r>
    </w:p>
    <w:p w:rsidR="00000000" w:rsidDel="00000000" w:rsidP="00000000" w:rsidRDefault="00000000" w:rsidRPr="00000000" w14:paraId="000000B2">
      <w:pPr>
        <w:pageBreakBefore w:val="0"/>
        <w:spacing w:line="240" w:lineRule="auto"/>
        <w:ind w:right="-40"/>
        <w:rPr>
          <w:sz w:val="20"/>
          <w:szCs w:val="20"/>
        </w:rPr>
      </w:pPr>
      <w:r w:rsidDel="00000000" w:rsidR="00000000" w:rsidRPr="00000000">
        <w:rPr>
          <w:rtl w:val="0"/>
        </w:rPr>
      </w:r>
    </w:p>
    <w:p w:rsidR="00000000" w:rsidDel="00000000" w:rsidP="00000000" w:rsidRDefault="00000000" w:rsidRPr="00000000" w14:paraId="000000B3">
      <w:pPr>
        <w:pageBreakBefore w:val="0"/>
        <w:spacing w:line="240" w:lineRule="auto"/>
        <w:ind w:right="-40"/>
        <w:rPr>
          <w:sz w:val="20"/>
          <w:szCs w:val="20"/>
        </w:rPr>
      </w:pPr>
      <w:r w:rsidDel="00000000" w:rsidR="00000000" w:rsidRPr="00000000">
        <w:rPr>
          <w:sz w:val="20"/>
          <w:szCs w:val="20"/>
          <w:rtl w:val="0"/>
        </w:rPr>
        <w:t xml:space="preserve">Både nødhjelp og utviklingsbistand må foregå på mottakerens premisser, ha lokalt eierskap og følge gode </w:t>
      </w:r>
      <w:hyperlink r:id="rId15">
        <w:r w:rsidDel="00000000" w:rsidR="00000000" w:rsidRPr="00000000">
          <w:rPr>
            <w:color w:val="1155cc"/>
            <w:sz w:val="20"/>
            <w:szCs w:val="20"/>
            <w:u w:val="single"/>
            <w:rtl w:val="0"/>
          </w:rPr>
          <w:t xml:space="preserve">bistandsprinsipper</w:t>
        </w:r>
      </w:hyperlink>
      <w:r w:rsidDel="00000000" w:rsidR="00000000" w:rsidRPr="00000000">
        <w:rPr>
          <w:sz w:val="20"/>
          <w:szCs w:val="20"/>
          <w:rtl w:val="0"/>
        </w:rPr>
        <w:t xml:space="preserve">. Godt styresett og anti-korrupsjonsarbeid er viktig for å hindre konflikter og sikre at skatteinntekter brukes til innbyggernes beste, og for å hindre rovdrift på naturen. Sterke sivilsamfunn, god statsforvaltning og lokal næringsutvikling er derfor satsningsområder. Gunstige lån kan være nødvendig, men det er viktigere å bidra til næringsutvikling som kan dekke lokale behov og gi inntekter fra regionale og globale markeder. </w:t>
      </w:r>
    </w:p>
    <w:p w:rsidR="00000000" w:rsidDel="00000000" w:rsidP="00000000" w:rsidRDefault="00000000" w:rsidRPr="00000000" w14:paraId="000000B4">
      <w:pPr>
        <w:pageBreakBefore w:val="0"/>
        <w:spacing w:line="240" w:lineRule="auto"/>
        <w:ind w:right="-40"/>
        <w:rPr>
          <w:sz w:val="20"/>
          <w:szCs w:val="20"/>
        </w:rPr>
      </w:pPr>
      <w:r w:rsidDel="00000000" w:rsidR="00000000" w:rsidRPr="00000000">
        <w:rPr>
          <w:rtl w:val="0"/>
        </w:rPr>
      </w:r>
    </w:p>
    <w:p w:rsidR="00000000" w:rsidDel="00000000" w:rsidP="00000000" w:rsidRDefault="00000000" w:rsidRPr="00000000" w14:paraId="000000B5">
      <w:pPr>
        <w:pageBreakBefore w:val="0"/>
        <w:spacing w:line="240" w:lineRule="auto"/>
        <w:ind w:right="-40"/>
        <w:rPr>
          <w:sz w:val="20"/>
          <w:szCs w:val="20"/>
        </w:rPr>
      </w:pPr>
      <w:r w:rsidDel="00000000" w:rsidR="00000000" w:rsidRPr="00000000">
        <w:rPr>
          <w:sz w:val="20"/>
          <w:szCs w:val="20"/>
          <w:rtl w:val="0"/>
        </w:rPr>
        <w:t xml:space="preserve">Sivilsamfunnsorganisasjonene kjenner lokale forhold og er viktige samarbeidspartnere i utviklingspolitikken. Et sterkt sivilsamfunn styrker demokratiet, avlaster staten, støtter sårbare og marginaliserte grupper og bidrar til utvikling. Fokuset på statens ansvar for – og evne til – å sikre innbyggernes menneskerettigheter og ytringsfrihet bør likevel styrkes.</w:t>
      </w:r>
    </w:p>
    <w:p w:rsidR="00000000" w:rsidDel="00000000" w:rsidP="00000000" w:rsidRDefault="00000000" w:rsidRPr="00000000" w14:paraId="000000B6">
      <w:pPr>
        <w:pageBreakBefore w:val="0"/>
        <w:spacing w:line="240" w:lineRule="auto"/>
        <w:ind w:right="-40"/>
        <w:rPr>
          <w:sz w:val="20"/>
          <w:szCs w:val="20"/>
        </w:rPr>
      </w:pPr>
      <w:r w:rsidDel="00000000" w:rsidR="00000000" w:rsidRPr="00000000">
        <w:rPr>
          <w:sz w:val="20"/>
          <w:szCs w:val="20"/>
          <w:rtl w:val="0"/>
        </w:rPr>
        <w:br w:type="textWrapping"/>
      </w:r>
    </w:p>
    <w:p w:rsidR="00000000" w:rsidDel="00000000" w:rsidP="00000000" w:rsidRDefault="00000000" w:rsidRPr="00000000" w14:paraId="000000B7">
      <w:pPr>
        <w:pageBreakBefore w:val="0"/>
        <w:spacing w:line="240" w:lineRule="auto"/>
        <w:ind w:right="-40"/>
        <w:rPr>
          <w:b w:val="1"/>
          <w:sz w:val="20"/>
          <w:szCs w:val="20"/>
        </w:rPr>
      </w:pPr>
      <w:r w:rsidDel="00000000" w:rsidR="00000000" w:rsidRPr="00000000">
        <w:rPr>
          <w:b w:val="1"/>
          <w:sz w:val="20"/>
          <w:szCs w:val="20"/>
          <w:rtl w:val="0"/>
        </w:rPr>
        <w:t xml:space="preserve">De Grønne vil:</w:t>
      </w:r>
    </w:p>
    <w:p w:rsidR="00000000" w:rsidDel="00000000" w:rsidP="00000000" w:rsidRDefault="00000000" w:rsidRPr="00000000" w14:paraId="000000B8">
      <w:pPr>
        <w:pageBreakBefore w:val="0"/>
        <w:spacing w:line="240" w:lineRule="auto"/>
        <w:ind w:right="-40"/>
        <w:rPr>
          <w:sz w:val="20"/>
          <w:szCs w:val="20"/>
        </w:rPr>
      </w:pPr>
      <w:r w:rsidDel="00000000" w:rsidR="00000000" w:rsidRPr="00000000">
        <w:rPr>
          <w:rtl w:val="0"/>
        </w:rPr>
      </w:r>
    </w:p>
    <w:p w:rsidR="00000000" w:rsidDel="00000000" w:rsidP="00000000" w:rsidRDefault="00000000" w:rsidRPr="00000000" w14:paraId="000000B9">
      <w:pPr>
        <w:pageBreakBefore w:val="0"/>
        <w:numPr>
          <w:ilvl w:val="0"/>
          <w:numId w:val="3"/>
        </w:numPr>
        <w:spacing w:line="240" w:lineRule="auto"/>
        <w:ind w:left="720" w:right="-40" w:hanging="360"/>
      </w:pPr>
      <w:r w:rsidDel="00000000" w:rsidR="00000000" w:rsidRPr="00000000">
        <w:rPr>
          <w:sz w:val="20"/>
          <w:szCs w:val="20"/>
          <w:rtl w:val="0"/>
        </w:rPr>
        <w:t xml:space="preserve">Jobbe for en samstemt utviklingspolitikk hvor tiltak innen ulike politikkområder trekker i samme retning. Vi vil oppnå dette blant annet ved å oppdatere utredningsinstruksen med en sjekkliste på samstemthet.</w:t>
      </w:r>
    </w:p>
    <w:p w:rsidR="00000000" w:rsidDel="00000000" w:rsidP="00000000" w:rsidRDefault="00000000" w:rsidRPr="00000000" w14:paraId="000000BA">
      <w:pPr>
        <w:pageBreakBefore w:val="0"/>
        <w:spacing w:line="240" w:lineRule="auto"/>
        <w:ind w:left="720" w:right="-40" w:firstLine="0"/>
        <w:rPr>
          <w:sz w:val="20"/>
          <w:szCs w:val="20"/>
        </w:rPr>
      </w:pPr>
      <w:r w:rsidDel="00000000" w:rsidR="00000000" w:rsidRPr="00000000">
        <w:rPr>
          <w:rtl w:val="0"/>
        </w:rPr>
      </w:r>
    </w:p>
    <w:p w:rsidR="00000000" w:rsidDel="00000000" w:rsidP="00000000" w:rsidRDefault="00000000" w:rsidRPr="00000000" w14:paraId="000000BB">
      <w:pPr>
        <w:pageBreakBefore w:val="0"/>
        <w:numPr>
          <w:ilvl w:val="0"/>
          <w:numId w:val="3"/>
        </w:numPr>
        <w:spacing w:line="240" w:lineRule="auto"/>
        <w:ind w:left="720" w:right="-40" w:hanging="360"/>
      </w:pPr>
      <w:r w:rsidDel="00000000" w:rsidR="00000000" w:rsidRPr="00000000">
        <w:rPr>
          <w:sz w:val="20"/>
          <w:szCs w:val="20"/>
          <w:rtl w:val="0"/>
        </w:rPr>
        <w:t xml:space="preserve">Sørge for at det i størst mulig grad er lokale aktører som får kontraktene på oppdrag Norge er med på å finansiere i mottakerland.</w:t>
      </w:r>
    </w:p>
    <w:p w:rsidR="00000000" w:rsidDel="00000000" w:rsidP="00000000" w:rsidRDefault="00000000" w:rsidRPr="00000000" w14:paraId="000000BC">
      <w:pPr>
        <w:pageBreakBefore w:val="0"/>
        <w:spacing w:line="240" w:lineRule="auto"/>
        <w:ind w:left="720" w:right="-40" w:firstLine="0"/>
        <w:rPr>
          <w:sz w:val="20"/>
          <w:szCs w:val="20"/>
        </w:rPr>
      </w:pPr>
      <w:r w:rsidDel="00000000" w:rsidR="00000000" w:rsidRPr="00000000">
        <w:rPr>
          <w:rtl w:val="0"/>
        </w:rPr>
      </w:r>
    </w:p>
    <w:p w:rsidR="00000000" w:rsidDel="00000000" w:rsidP="00000000" w:rsidRDefault="00000000" w:rsidRPr="00000000" w14:paraId="000000BD">
      <w:pPr>
        <w:pageBreakBefore w:val="0"/>
        <w:numPr>
          <w:ilvl w:val="0"/>
          <w:numId w:val="3"/>
        </w:numPr>
        <w:spacing w:line="240" w:lineRule="auto"/>
        <w:ind w:left="720" w:right="-40" w:hanging="360"/>
      </w:pPr>
      <w:r w:rsidDel="00000000" w:rsidR="00000000" w:rsidRPr="00000000">
        <w:rPr>
          <w:sz w:val="20"/>
          <w:szCs w:val="20"/>
          <w:rtl w:val="0"/>
        </w:rPr>
        <w:t xml:space="preserve">At minst én prosent av nasjonalinntekten skal gå til humanitær bistand og utviklingsbistand.</w:t>
      </w:r>
    </w:p>
    <w:p w:rsidR="00000000" w:rsidDel="00000000" w:rsidP="00000000" w:rsidRDefault="00000000" w:rsidRPr="00000000" w14:paraId="000000BE">
      <w:pPr>
        <w:pageBreakBefore w:val="0"/>
        <w:spacing w:line="240" w:lineRule="auto"/>
        <w:ind w:left="720" w:right="-40" w:firstLine="0"/>
        <w:rPr>
          <w:sz w:val="20"/>
          <w:szCs w:val="20"/>
        </w:rPr>
      </w:pPr>
      <w:r w:rsidDel="00000000" w:rsidR="00000000" w:rsidRPr="00000000">
        <w:rPr>
          <w:rtl w:val="0"/>
        </w:rPr>
      </w:r>
    </w:p>
    <w:p w:rsidR="00000000" w:rsidDel="00000000" w:rsidP="00000000" w:rsidRDefault="00000000" w:rsidRPr="00000000" w14:paraId="000000BF">
      <w:pPr>
        <w:pageBreakBefore w:val="0"/>
        <w:numPr>
          <w:ilvl w:val="0"/>
          <w:numId w:val="3"/>
        </w:numPr>
        <w:spacing w:line="240" w:lineRule="auto"/>
        <w:ind w:left="720" w:right="-40" w:hanging="360"/>
      </w:pPr>
      <w:r w:rsidDel="00000000" w:rsidR="00000000" w:rsidRPr="00000000">
        <w:rPr>
          <w:sz w:val="20"/>
          <w:szCs w:val="20"/>
          <w:rtl w:val="0"/>
        </w:rPr>
        <w:t xml:space="preserve">Sikre at rapportering på Norges oppnåelse av bærekraftsmålene bygger på eksterne evalueringer, belyser reelle dilemmaer og inkluderer effekten norsk politikk har utenfor Norge.</w:t>
      </w:r>
    </w:p>
    <w:p w:rsidR="00000000" w:rsidDel="00000000" w:rsidP="00000000" w:rsidRDefault="00000000" w:rsidRPr="00000000" w14:paraId="000000C0">
      <w:pPr>
        <w:pageBreakBefore w:val="0"/>
        <w:spacing w:line="240" w:lineRule="auto"/>
        <w:ind w:left="720" w:right="-40" w:firstLine="0"/>
        <w:rPr>
          <w:sz w:val="20"/>
          <w:szCs w:val="20"/>
        </w:rPr>
      </w:pPr>
      <w:r w:rsidDel="00000000" w:rsidR="00000000" w:rsidRPr="00000000">
        <w:rPr>
          <w:rtl w:val="0"/>
        </w:rPr>
      </w:r>
    </w:p>
    <w:p w:rsidR="00000000" w:rsidDel="00000000" w:rsidP="00000000" w:rsidRDefault="00000000" w:rsidRPr="00000000" w14:paraId="000000C1">
      <w:pPr>
        <w:pageBreakBefore w:val="0"/>
        <w:numPr>
          <w:ilvl w:val="0"/>
          <w:numId w:val="3"/>
        </w:numPr>
        <w:spacing w:line="240" w:lineRule="auto"/>
        <w:ind w:left="720" w:right="-40" w:hanging="360"/>
      </w:pPr>
      <w:r w:rsidDel="00000000" w:rsidR="00000000" w:rsidRPr="00000000">
        <w:rPr>
          <w:sz w:val="20"/>
          <w:szCs w:val="20"/>
          <w:rtl w:val="0"/>
        </w:rPr>
        <w:t xml:space="preserve">Prioritere arbeid for å sikre jenter utdanning og styrke kvinners rettigheter i arbeidslivet, innen seksuell og reproduktiv helse og rettigheter, og mot vold i nære relasjoner. </w:t>
      </w:r>
    </w:p>
    <w:p w:rsidR="00000000" w:rsidDel="00000000" w:rsidP="00000000" w:rsidRDefault="00000000" w:rsidRPr="00000000" w14:paraId="000000C2">
      <w:pPr>
        <w:pageBreakBefore w:val="0"/>
        <w:spacing w:line="240" w:lineRule="auto"/>
        <w:ind w:left="720" w:right="-40" w:firstLine="0"/>
        <w:rPr>
          <w:sz w:val="20"/>
          <w:szCs w:val="20"/>
        </w:rPr>
      </w:pPr>
      <w:r w:rsidDel="00000000" w:rsidR="00000000" w:rsidRPr="00000000">
        <w:rPr>
          <w:rtl w:val="0"/>
        </w:rPr>
      </w:r>
    </w:p>
    <w:p w:rsidR="00000000" w:rsidDel="00000000" w:rsidP="00000000" w:rsidRDefault="00000000" w:rsidRPr="00000000" w14:paraId="000000C3">
      <w:pPr>
        <w:pageBreakBefore w:val="0"/>
        <w:numPr>
          <w:ilvl w:val="0"/>
          <w:numId w:val="3"/>
        </w:numPr>
        <w:spacing w:line="240" w:lineRule="auto"/>
        <w:ind w:left="720" w:right="-40" w:hanging="360"/>
      </w:pPr>
      <w:r w:rsidDel="00000000" w:rsidR="00000000" w:rsidRPr="00000000">
        <w:rPr>
          <w:sz w:val="20"/>
          <w:szCs w:val="20"/>
          <w:rtl w:val="0"/>
        </w:rPr>
        <w:t xml:space="preserve">Videreføre innsatsen mot mødredødelighet og barnedødelighet.</w:t>
      </w:r>
    </w:p>
    <w:p w:rsidR="00000000" w:rsidDel="00000000" w:rsidP="00000000" w:rsidRDefault="00000000" w:rsidRPr="00000000" w14:paraId="000000C4">
      <w:pPr>
        <w:pageBreakBefore w:val="0"/>
        <w:spacing w:line="240" w:lineRule="auto"/>
        <w:ind w:left="720" w:right="-40" w:firstLine="0"/>
        <w:rPr>
          <w:sz w:val="20"/>
          <w:szCs w:val="20"/>
        </w:rPr>
      </w:pPr>
      <w:r w:rsidDel="00000000" w:rsidR="00000000" w:rsidRPr="00000000">
        <w:rPr>
          <w:rtl w:val="0"/>
        </w:rPr>
      </w:r>
    </w:p>
    <w:p w:rsidR="00000000" w:rsidDel="00000000" w:rsidP="00000000" w:rsidRDefault="00000000" w:rsidRPr="00000000" w14:paraId="000000C5">
      <w:pPr>
        <w:pageBreakBefore w:val="0"/>
        <w:numPr>
          <w:ilvl w:val="0"/>
          <w:numId w:val="3"/>
        </w:numPr>
        <w:spacing w:line="240" w:lineRule="auto"/>
        <w:ind w:left="720" w:right="-40" w:hanging="360"/>
      </w:pPr>
      <w:r w:rsidDel="00000000" w:rsidR="00000000" w:rsidRPr="00000000">
        <w:rPr>
          <w:sz w:val="20"/>
          <w:szCs w:val="20"/>
          <w:rtl w:val="0"/>
        </w:rPr>
        <w:t xml:space="preserve">Støtte opp om aktører som jobber for trygg, lovlig og selvbestemt abort og økt tilgang til trygge aborttjenester globalt.</w:t>
        <w:br w:type="textWrapping"/>
      </w:r>
    </w:p>
    <w:p w:rsidR="00000000" w:rsidDel="00000000" w:rsidP="00000000" w:rsidRDefault="00000000" w:rsidRPr="00000000" w14:paraId="000000C6">
      <w:pPr>
        <w:pageBreakBefore w:val="0"/>
        <w:numPr>
          <w:ilvl w:val="0"/>
          <w:numId w:val="3"/>
        </w:numPr>
        <w:spacing w:line="240" w:lineRule="auto"/>
        <w:ind w:left="720" w:right="-40" w:hanging="360"/>
      </w:pPr>
      <w:r w:rsidDel="00000000" w:rsidR="00000000" w:rsidRPr="00000000">
        <w:rPr>
          <w:sz w:val="20"/>
          <w:szCs w:val="20"/>
          <w:rtl w:val="0"/>
        </w:rPr>
        <w:t xml:space="preserve">Fremme jenters og andre som menstruerer, sin rett og mulighet til å gå på skole også når de har mensen. </w:t>
      </w:r>
    </w:p>
    <w:p w:rsidR="00000000" w:rsidDel="00000000" w:rsidP="00000000" w:rsidRDefault="00000000" w:rsidRPr="00000000" w14:paraId="000000C7">
      <w:pPr>
        <w:pageBreakBefore w:val="0"/>
        <w:spacing w:line="240" w:lineRule="auto"/>
        <w:ind w:left="720" w:right="-40" w:firstLine="0"/>
        <w:rPr>
          <w:sz w:val="20"/>
          <w:szCs w:val="20"/>
        </w:rPr>
      </w:pPr>
      <w:r w:rsidDel="00000000" w:rsidR="00000000" w:rsidRPr="00000000">
        <w:rPr>
          <w:rtl w:val="0"/>
        </w:rPr>
      </w:r>
    </w:p>
    <w:p w:rsidR="00000000" w:rsidDel="00000000" w:rsidP="00000000" w:rsidRDefault="00000000" w:rsidRPr="00000000" w14:paraId="000000C8">
      <w:pPr>
        <w:pageBreakBefore w:val="0"/>
        <w:numPr>
          <w:ilvl w:val="0"/>
          <w:numId w:val="3"/>
        </w:numPr>
        <w:spacing w:line="240" w:lineRule="auto"/>
        <w:ind w:left="720" w:right="-40" w:hanging="360"/>
      </w:pPr>
      <w:r w:rsidDel="00000000" w:rsidR="00000000" w:rsidRPr="00000000">
        <w:rPr>
          <w:sz w:val="20"/>
          <w:szCs w:val="20"/>
          <w:rtl w:val="0"/>
        </w:rPr>
        <w:t xml:space="preserve">Løfte seksuell og reproduktiv helse, selvbestemmelse og rettigheter i utdanningsbistanden, herunder seksuelle- og kjønnsminoriteters rettigheter. </w:t>
      </w:r>
    </w:p>
    <w:p w:rsidR="00000000" w:rsidDel="00000000" w:rsidP="00000000" w:rsidRDefault="00000000" w:rsidRPr="00000000" w14:paraId="000000C9">
      <w:pPr>
        <w:pageBreakBefore w:val="0"/>
        <w:spacing w:line="240" w:lineRule="auto"/>
        <w:ind w:left="720" w:right="-40" w:firstLine="0"/>
        <w:rPr>
          <w:sz w:val="20"/>
          <w:szCs w:val="20"/>
        </w:rPr>
      </w:pPr>
      <w:r w:rsidDel="00000000" w:rsidR="00000000" w:rsidRPr="00000000">
        <w:rPr>
          <w:rtl w:val="0"/>
        </w:rPr>
      </w:r>
    </w:p>
    <w:p w:rsidR="00000000" w:rsidDel="00000000" w:rsidP="00000000" w:rsidRDefault="00000000" w:rsidRPr="00000000" w14:paraId="000000CA">
      <w:pPr>
        <w:pageBreakBefore w:val="0"/>
        <w:numPr>
          <w:ilvl w:val="0"/>
          <w:numId w:val="3"/>
        </w:numPr>
        <w:spacing w:line="240" w:lineRule="auto"/>
        <w:ind w:left="720" w:right="-40" w:hanging="360"/>
      </w:pPr>
      <w:r w:rsidDel="00000000" w:rsidR="00000000" w:rsidRPr="00000000">
        <w:rPr>
          <w:sz w:val="20"/>
          <w:szCs w:val="20"/>
          <w:rtl w:val="0"/>
        </w:rPr>
        <w:t xml:space="preserve">Arbeide for at den offentlige skolen skal være gratis og tilgjengelig for alle, slik at alle barn og unge, uavhengig sosial bakgrunn, kjønn, etnisitet og funksjonsnivå, får sin rett til utdanning</w:t>
      </w:r>
    </w:p>
    <w:p w:rsidR="00000000" w:rsidDel="00000000" w:rsidP="00000000" w:rsidRDefault="00000000" w:rsidRPr="00000000" w14:paraId="000000CB">
      <w:pPr>
        <w:pageBreakBefore w:val="0"/>
        <w:spacing w:line="240" w:lineRule="auto"/>
        <w:ind w:left="720" w:right="-40" w:firstLine="0"/>
        <w:rPr>
          <w:sz w:val="20"/>
          <w:szCs w:val="20"/>
        </w:rPr>
      </w:pPr>
      <w:r w:rsidDel="00000000" w:rsidR="00000000" w:rsidRPr="00000000">
        <w:rPr>
          <w:sz w:val="20"/>
          <w:szCs w:val="20"/>
          <w:rtl w:val="0"/>
        </w:rPr>
        <w:t xml:space="preserve">oppfylt.  </w:t>
      </w:r>
    </w:p>
    <w:p w:rsidR="00000000" w:rsidDel="00000000" w:rsidP="00000000" w:rsidRDefault="00000000" w:rsidRPr="00000000" w14:paraId="000000CC">
      <w:pPr>
        <w:pageBreakBefore w:val="0"/>
        <w:spacing w:line="240" w:lineRule="auto"/>
        <w:ind w:left="720" w:right="-40" w:firstLine="0"/>
        <w:rPr>
          <w:sz w:val="20"/>
          <w:szCs w:val="20"/>
        </w:rPr>
      </w:pPr>
      <w:r w:rsidDel="00000000" w:rsidR="00000000" w:rsidRPr="00000000">
        <w:rPr>
          <w:rtl w:val="0"/>
        </w:rPr>
      </w:r>
    </w:p>
    <w:p w:rsidR="00000000" w:rsidDel="00000000" w:rsidP="00000000" w:rsidRDefault="00000000" w:rsidRPr="00000000" w14:paraId="000000CD">
      <w:pPr>
        <w:pageBreakBefore w:val="0"/>
        <w:numPr>
          <w:ilvl w:val="0"/>
          <w:numId w:val="3"/>
        </w:numPr>
        <w:spacing w:line="240" w:lineRule="auto"/>
        <w:ind w:left="720" w:right="-40" w:hanging="360"/>
      </w:pPr>
      <w:r w:rsidDel="00000000" w:rsidR="00000000" w:rsidRPr="00000000">
        <w:rPr>
          <w:sz w:val="20"/>
          <w:szCs w:val="20"/>
          <w:rtl w:val="0"/>
        </w:rPr>
        <w:t xml:space="preserve">Utelukke profittbaserte aktører innenfor utdanningssektoren fra å motta norsk bistand.</w:t>
      </w:r>
    </w:p>
    <w:p w:rsidR="00000000" w:rsidDel="00000000" w:rsidP="00000000" w:rsidRDefault="00000000" w:rsidRPr="00000000" w14:paraId="000000CE">
      <w:pPr>
        <w:pageBreakBefore w:val="0"/>
        <w:spacing w:line="240" w:lineRule="auto"/>
        <w:ind w:left="720" w:right="-40" w:firstLine="0"/>
        <w:rPr>
          <w:sz w:val="20"/>
          <w:szCs w:val="20"/>
        </w:rPr>
      </w:pPr>
      <w:r w:rsidDel="00000000" w:rsidR="00000000" w:rsidRPr="00000000">
        <w:rPr>
          <w:rtl w:val="0"/>
        </w:rPr>
      </w:r>
    </w:p>
    <w:p w:rsidR="00000000" w:rsidDel="00000000" w:rsidP="00000000" w:rsidRDefault="00000000" w:rsidRPr="00000000" w14:paraId="000000CF">
      <w:pPr>
        <w:pageBreakBefore w:val="0"/>
        <w:numPr>
          <w:ilvl w:val="0"/>
          <w:numId w:val="3"/>
        </w:numPr>
        <w:spacing w:line="240" w:lineRule="auto"/>
        <w:ind w:left="720" w:right="-40" w:hanging="360"/>
      </w:pPr>
      <w:r w:rsidDel="00000000" w:rsidR="00000000" w:rsidRPr="00000000">
        <w:rPr>
          <w:sz w:val="20"/>
          <w:szCs w:val="20"/>
          <w:rtl w:val="0"/>
        </w:rPr>
        <w:t xml:space="preserve">Videreføre arbeidet med forebygging av angrep mot helsetjenester og skoler, herunder </w:t>
      </w:r>
      <w:hyperlink r:id="rId16">
        <w:r w:rsidDel="00000000" w:rsidR="00000000" w:rsidRPr="00000000">
          <w:rPr>
            <w:color w:val="1155cc"/>
            <w:sz w:val="20"/>
            <w:szCs w:val="20"/>
            <w:u w:val="single"/>
            <w:rtl w:val="0"/>
          </w:rPr>
          <w:t xml:space="preserve">Safe Schools</w:t>
        </w:r>
      </w:hyperlink>
      <w:r w:rsidDel="00000000" w:rsidR="00000000" w:rsidRPr="00000000">
        <w:rPr>
          <w:sz w:val="20"/>
          <w:szCs w:val="20"/>
          <w:rtl w:val="0"/>
        </w:rPr>
        <w:t xml:space="preserve">-arbeidet.</w:t>
      </w:r>
    </w:p>
    <w:p w:rsidR="00000000" w:rsidDel="00000000" w:rsidP="00000000" w:rsidRDefault="00000000" w:rsidRPr="00000000" w14:paraId="000000D0">
      <w:pPr>
        <w:pageBreakBefore w:val="0"/>
        <w:spacing w:line="240" w:lineRule="auto"/>
        <w:ind w:left="720" w:right="-40" w:firstLine="0"/>
        <w:rPr>
          <w:sz w:val="20"/>
          <w:szCs w:val="20"/>
        </w:rPr>
      </w:pPr>
      <w:r w:rsidDel="00000000" w:rsidR="00000000" w:rsidRPr="00000000">
        <w:rPr>
          <w:rtl w:val="0"/>
        </w:rPr>
      </w:r>
    </w:p>
    <w:p w:rsidR="00000000" w:rsidDel="00000000" w:rsidP="00000000" w:rsidRDefault="00000000" w:rsidRPr="00000000" w14:paraId="000000D1">
      <w:pPr>
        <w:pageBreakBefore w:val="0"/>
        <w:numPr>
          <w:ilvl w:val="0"/>
          <w:numId w:val="3"/>
        </w:numPr>
        <w:spacing w:line="240" w:lineRule="auto"/>
        <w:ind w:left="720" w:right="-40" w:hanging="360"/>
      </w:pPr>
      <w:r w:rsidDel="00000000" w:rsidR="00000000" w:rsidRPr="00000000">
        <w:rPr>
          <w:sz w:val="20"/>
          <w:szCs w:val="20"/>
          <w:rtl w:val="0"/>
        </w:rPr>
        <w:t xml:space="preserve">Videreføre Norges globale arbeid for å sikre tilgang til utdanning i humanitære kriser. </w:t>
      </w:r>
    </w:p>
    <w:p w:rsidR="00000000" w:rsidDel="00000000" w:rsidP="00000000" w:rsidRDefault="00000000" w:rsidRPr="00000000" w14:paraId="000000D2">
      <w:pPr>
        <w:pageBreakBefore w:val="0"/>
        <w:spacing w:line="240" w:lineRule="auto"/>
        <w:ind w:right="-40"/>
        <w:rPr>
          <w:sz w:val="20"/>
          <w:szCs w:val="20"/>
        </w:rPr>
      </w:pPr>
      <w:r w:rsidDel="00000000" w:rsidR="00000000" w:rsidRPr="00000000">
        <w:rPr>
          <w:rtl w:val="0"/>
        </w:rPr>
      </w:r>
    </w:p>
    <w:p w:rsidR="00000000" w:rsidDel="00000000" w:rsidP="00000000" w:rsidRDefault="00000000" w:rsidRPr="00000000" w14:paraId="000000D3">
      <w:pPr>
        <w:pageBreakBefore w:val="0"/>
        <w:numPr>
          <w:ilvl w:val="0"/>
          <w:numId w:val="3"/>
        </w:numPr>
        <w:shd w:fill="ffffff" w:val="clear"/>
        <w:spacing w:line="240" w:lineRule="auto"/>
        <w:ind w:left="720" w:right="-40" w:hanging="360"/>
      </w:pPr>
      <w:r w:rsidDel="00000000" w:rsidR="00000000" w:rsidRPr="00000000">
        <w:rPr>
          <w:sz w:val="20"/>
          <w:szCs w:val="20"/>
          <w:rtl w:val="0"/>
        </w:rPr>
        <w:t xml:space="preserve">Arbeide for byutvikling med energieffektive og universelt tilgjengelige bygg- og transportløsninger, bidra til å bevare matjord og annen natur så langt mulig ved utvikling av urbane områder, støtte </w:t>
      </w:r>
      <w:hyperlink r:id="rId17">
        <w:r w:rsidDel="00000000" w:rsidR="00000000" w:rsidRPr="00000000">
          <w:rPr>
            <w:color w:val="1155cc"/>
            <w:sz w:val="20"/>
            <w:szCs w:val="20"/>
            <w:u w:val="single"/>
            <w:rtl w:val="0"/>
          </w:rPr>
          <w:t xml:space="preserve">UN Habitat</w:t>
        </w:r>
      </w:hyperlink>
      <w:r w:rsidDel="00000000" w:rsidR="00000000" w:rsidRPr="00000000">
        <w:rPr>
          <w:sz w:val="20"/>
          <w:szCs w:val="20"/>
          <w:rtl w:val="0"/>
        </w:rPr>
        <w:t xml:space="preserve">s arbeid for bærekraftig byutvikling og støtte opp om byer som tar ansvar og setter ambisiøse klimamål.</w:t>
        <w:br w:type="textWrapping"/>
      </w:r>
    </w:p>
    <w:p w:rsidR="00000000" w:rsidDel="00000000" w:rsidP="00000000" w:rsidRDefault="00000000" w:rsidRPr="00000000" w14:paraId="000000D4">
      <w:pPr>
        <w:pageBreakBefore w:val="0"/>
        <w:numPr>
          <w:ilvl w:val="0"/>
          <w:numId w:val="3"/>
        </w:numPr>
        <w:shd w:fill="ffffff" w:val="clear"/>
        <w:spacing w:line="240" w:lineRule="auto"/>
        <w:ind w:left="720" w:right="-40" w:hanging="360"/>
      </w:pPr>
      <w:r w:rsidDel="00000000" w:rsidR="00000000" w:rsidRPr="00000000">
        <w:rPr>
          <w:sz w:val="20"/>
          <w:szCs w:val="20"/>
          <w:rtl w:val="0"/>
        </w:rPr>
        <w:t xml:space="preserve">Støtte kapasitetsbygging for økt motstandsdyktighet i lokalsamfunn som er spesielt utsatt for naturkatastrofer, gjennom støtte til nasjonale og lokale aktører som er til stede før, under og etter en katastrofe.</w:t>
      </w:r>
    </w:p>
    <w:p w:rsidR="00000000" w:rsidDel="00000000" w:rsidP="00000000" w:rsidRDefault="00000000" w:rsidRPr="00000000" w14:paraId="000000D5">
      <w:pPr>
        <w:pageBreakBefore w:val="0"/>
        <w:spacing w:line="240" w:lineRule="auto"/>
        <w:ind w:left="720" w:right="-40" w:firstLine="0"/>
        <w:rPr>
          <w:sz w:val="20"/>
          <w:szCs w:val="20"/>
        </w:rPr>
      </w:pPr>
      <w:r w:rsidDel="00000000" w:rsidR="00000000" w:rsidRPr="00000000">
        <w:rPr>
          <w:rtl w:val="0"/>
        </w:rPr>
      </w:r>
    </w:p>
    <w:p w:rsidR="00000000" w:rsidDel="00000000" w:rsidP="00000000" w:rsidRDefault="00000000" w:rsidRPr="00000000" w14:paraId="000000D6">
      <w:pPr>
        <w:pageBreakBefore w:val="0"/>
        <w:numPr>
          <w:ilvl w:val="0"/>
          <w:numId w:val="3"/>
        </w:numPr>
        <w:spacing w:line="240" w:lineRule="auto"/>
        <w:ind w:left="720" w:right="-40" w:hanging="360"/>
      </w:pPr>
      <w:r w:rsidDel="00000000" w:rsidR="00000000" w:rsidRPr="00000000">
        <w:rPr>
          <w:sz w:val="20"/>
          <w:szCs w:val="20"/>
          <w:rtl w:val="0"/>
        </w:rPr>
        <w:t xml:space="preserve">Bidra til å gjenreise lokalsamfunn som er ødelagt i krig og konflikt.</w:t>
      </w:r>
    </w:p>
    <w:p w:rsidR="00000000" w:rsidDel="00000000" w:rsidP="00000000" w:rsidRDefault="00000000" w:rsidRPr="00000000" w14:paraId="000000D7">
      <w:pPr>
        <w:pageBreakBefore w:val="0"/>
        <w:spacing w:line="240" w:lineRule="auto"/>
        <w:ind w:right="-40"/>
        <w:rPr>
          <w:sz w:val="20"/>
          <w:szCs w:val="20"/>
        </w:rPr>
      </w:pPr>
      <w:r w:rsidDel="00000000" w:rsidR="00000000" w:rsidRPr="00000000">
        <w:rPr>
          <w:rtl w:val="0"/>
        </w:rPr>
      </w:r>
    </w:p>
    <w:p w:rsidR="00000000" w:rsidDel="00000000" w:rsidP="00000000" w:rsidRDefault="00000000" w:rsidRPr="00000000" w14:paraId="000000D8">
      <w:pPr>
        <w:pageBreakBefore w:val="0"/>
        <w:numPr>
          <w:ilvl w:val="0"/>
          <w:numId w:val="3"/>
        </w:numPr>
        <w:spacing w:line="240" w:lineRule="auto"/>
        <w:ind w:left="720" w:right="-40" w:hanging="360"/>
      </w:pPr>
      <w:r w:rsidDel="00000000" w:rsidR="00000000" w:rsidRPr="00000000">
        <w:rPr>
          <w:sz w:val="20"/>
          <w:szCs w:val="20"/>
          <w:rtl w:val="0"/>
        </w:rPr>
        <w:t xml:space="preserve">Bygge opp robuste nasjonale skattemyndigheter ved å styrke </w:t>
      </w:r>
      <w:hyperlink r:id="rId18">
        <w:r w:rsidDel="00000000" w:rsidR="00000000" w:rsidRPr="00000000">
          <w:rPr>
            <w:color w:val="1155cc"/>
            <w:sz w:val="20"/>
            <w:szCs w:val="20"/>
            <w:u w:val="single"/>
            <w:rtl w:val="0"/>
          </w:rPr>
          <w:t xml:space="preserve">Skatt for utvikling</w:t>
        </w:r>
      </w:hyperlink>
      <w:r w:rsidDel="00000000" w:rsidR="00000000" w:rsidRPr="00000000">
        <w:rPr>
          <w:sz w:val="20"/>
          <w:szCs w:val="20"/>
          <w:rtl w:val="0"/>
        </w:rPr>
        <w:t xml:space="preserve">, slik at land selv kan finansiere grunnleggende velferdstjenester, opprettholde infrastruktur og håndtere kriminalitet.</w:t>
      </w:r>
    </w:p>
    <w:p w:rsidR="00000000" w:rsidDel="00000000" w:rsidP="00000000" w:rsidRDefault="00000000" w:rsidRPr="00000000" w14:paraId="000000D9">
      <w:pPr>
        <w:pageBreakBefore w:val="0"/>
        <w:spacing w:line="240" w:lineRule="auto"/>
        <w:ind w:right="-40"/>
        <w:rPr>
          <w:sz w:val="20"/>
          <w:szCs w:val="20"/>
        </w:rPr>
      </w:pPr>
      <w:r w:rsidDel="00000000" w:rsidR="00000000" w:rsidRPr="00000000">
        <w:rPr>
          <w:rtl w:val="0"/>
        </w:rPr>
      </w:r>
    </w:p>
    <w:p w:rsidR="00000000" w:rsidDel="00000000" w:rsidP="00000000" w:rsidRDefault="00000000" w:rsidRPr="00000000" w14:paraId="000000DA">
      <w:pPr>
        <w:pageBreakBefore w:val="0"/>
        <w:numPr>
          <w:ilvl w:val="0"/>
          <w:numId w:val="3"/>
        </w:numPr>
        <w:spacing w:line="240" w:lineRule="auto"/>
        <w:ind w:left="720" w:right="-40" w:hanging="360"/>
      </w:pPr>
      <w:r w:rsidDel="00000000" w:rsidR="00000000" w:rsidRPr="00000000">
        <w:rPr>
          <w:sz w:val="20"/>
          <w:szCs w:val="20"/>
          <w:rtl w:val="0"/>
        </w:rPr>
        <w:t xml:space="preserve">Arbeide for en global formueskatt rettet mot verdens 1% rikeste, underlagt et skatteorgan i regi av FN. Skatten skal bidra til å finansiere FNs bærekraftsmål i utviklingsland.</w:t>
      </w:r>
    </w:p>
    <w:p w:rsidR="00000000" w:rsidDel="00000000" w:rsidP="00000000" w:rsidRDefault="00000000" w:rsidRPr="00000000" w14:paraId="000000DB">
      <w:pPr>
        <w:pageBreakBefore w:val="0"/>
        <w:spacing w:line="240" w:lineRule="auto"/>
        <w:ind w:left="720" w:right="-40" w:firstLine="0"/>
        <w:rPr>
          <w:sz w:val="20"/>
          <w:szCs w:val="20"/>
        </w:rPr>
      </w:pPr>
      <w:r w:rsidDel="00000000" w:rsidR="00000000" w:rsidRPr="00000000">
        <w:rPr>
          <w:rtl w:val="0"/>
        </w:rPr>
      </w:r>
    </w:p>
    <w:p w:rsidR="00000000" w:rsidDel="00000000" w:rsidP="00000000" w:rsidRDefault="00000000" w:rsidRPr="00000000" w14:paraId="000000DC">
      <w:pPr>
        <w:pageBreakBefore w:val="0"/>
        <w:numPr>
          <w:ilvl w:val="0"/>
          <w:numId w:val="3"/>
        </w:numPr>
        <w:spacing w:line="240" w:lineRule="auto"/>
        <w:ind w:left="720" w:right="-40" w:hanging="360"/>
      </w:pPr>
      <w:r w:rsidDel="00000000" w:rsidR="00000000" w:rsidRPr="00000000">
        <w:rPr>
          <w:sz w:val="20"/>
          <w:szCs w:val="20"/>
          <w:rtl w:val="0"/>
        </w:rPr>
        <w:t xml:space="preserve">Arbeide for en rettferdig gjeldshåndteringsmekanisme under FN, og for et bindende internasjonalt regelverk for ansvarlig långivning. </w:t>
      </w:r>
    </w:p>
    <w:p w:rsidR="00000000" w:rsidDel="00000000" w:rsidP="00000000" w:rsidRDefault="00000000" w:rsidRPr="00000000" w14:paraId="000000DD">
      <w:pPr>
        <w:pageBreakBefore w:val="0"/>
        <w:spacing w:line="240" w:lineRule="auto"/>
        <w:ind w:left="720" w:right="-40" w:firstLine="0"/>
        <w:rPr>
          <w:sz w:val="20"/>
          <w:szCs w:val="20"/>
        </w:rPr>
      </w:pPr>
      <w:r w:rsidDel="00000000" w:rsidR="00000000" w:rsidRPr="00000000">
        <w:rPr>
          <w:rtl w:val="0"/>
        </w:rPr>
      </w:r>
    </w:p>
    <w:p w:rsidR="00000000" w:rsidDel="00000000" w:rsidP="00000000" w:rsidRDefault="00000000" w:rsidRPr="00000000" w14:paraId="000000DE">
      <w:pPr>
        <w:pageBreakBefore w:val="0"/>
        <w:numPr>
          <w:ilvl w:val="0"/>
          <w:numId w:val="3"/>
        </w:numPr>
        <w:spacing w:line="240" w:lineRule="auto"/>
        <w:ind w:left="720" w:right="-40" w:hanging="360"/>
      </w:pPr>
      <w:r w:rsidDel="00000000" w:rsidR="00000000" w:rsidRPr="00000000">
        <w:rPr>
          <w:sz w:val="20"/>
          <w:szCs w:val="20"/>
          <w:rtl w:val="0"/>
        </w:rPr>
        <w:t xml:space="preserve">Bidra til lokal næringsutvikling ved å videreføre satsingen på strategiske partnerskap med næringslivet som kan sikre at investeringer i utviklingsland kommer befolkningen til gode, og utvide satsingen til å dekke klima- og miljøtiltak på tvers av sektorer.</w:t>
        <w:br w:type="textWrapping"/>
        <w:t xml:space="preserve"> </w:t>
      </w:r>
    </w:p>
    <w:p w:rsidR="00000000" w:rsidDel="00000000" w:rsidP="00000000" w:rsidRDefault="00000000" w:rsidRPr="00000000" w14:paraId="000000DF">
      <w:pPr>
        <w:pageBreakBefore w:val="0"/>
        <w:numPr>
          <w:ilvl w:val="0"/>
          <w:numId w:val="3"/>
        </w:numPr>
        <w:spacing w:line="240" w:lineRule="auto"/>
        <w:ind w:left="720" w:right="-40" w:hanging="360"/>
      </w:pPr>
      <w:r w:rsidDel="00000000" w:rsidR="00000000" w:rsidRPr="00000000">
        <w:rPr>
          <w:sz w:val="20"/>
          <w:szCs w:val="20"/>
          <w:rtl w:val="0"/>
        </w:rPr>
        <w:t xml:space="preserve">Øke lokal ungdomsdeltagelse i bistand, inkludert i planleggingsfasen.</w:t>
      </w:r>
    </w:p>
    <w:p w:rsidR="00000000" w:rsidDel="00000000" w:rsidP="00000000" w:rsidRDefault="00000000" w:rsidRPr="00000000" w14:paraId="000000E0">
      <w:pPr>
        <w:pageBreakBefore w:val="0"/>
        <w:spacing w:line="240" w:lineRule="auto"/>
        <w:ind w:left="720" w:right="-40" w:firstLine="0"/>
        <w:rPr>
          <w:sz w:val="20"/>
          <w:szCs w:val="20"/>
        </w:rPr>
      </w:pPr>
      <w:r w:rsidDel="00000000" w:rsidR="00000000" w:rsidRPr="00000000">
        <w:rPr>
          <w:rtl w:val="0"/>
        </w:rPr>
      </w:r>
    </w:p>
    <w:p w:rsidR="00000000" w:rsidDel="00000000" w:rsidP="00000000" w:rsidRDefault="00000000" w:rsidRPr="00000000" w14:paraId="000000E1">
      <w:pPr>
        <w:pageBreakBefore w:val="0"/>
        <w:numPr>
          <w:ilvl w:val="0"/>
          <w:numId w:val="3"/>
        </w:numPr>
        <w:spacing w:line="240" w:lineRule="auto"/>
        <w:ind w:left="720" w:right="-40" w:hanging="360"/>
      </w:pPr>
      <w:r w:rsidDel="00000000" w:rsidR="00000000" w:rsidRPr="00000000">
        <w:rPr>
          <w:sz w:val="20"/>
          <w:szCs w:val="20"/>
          <w:rtl w:val="0"/>
        </w:rPr>
        <w:t xml:space="preserve">Styrke offentlighet og ansvarliggjøring i samarbeidslandene ved å prioritere støtte til sivilsamfunnsorganisasjoner og uavhengige medier, og utarbeide en helhetlig strategi for styrking av sivilsamfunn med vekt på representasjon, lokal forankring og bredde.</w:t>
      </w:r>
    </w:p>
    <w:p w:rsidR="00000000" w:rsidDel="00000000" w:rsidP="00000000" w:rsidRDefault="00000000" w:rsidRPr="00000000" w14:paraId="000000E2">
      <w:pPr>
        <w:pageBreakBefore w:val="0"/>
        <w:spacing w:line="240" w:lineRule="auto"/>
        <w:ind w:left="720" w:right="-40" w:firstLine="0"/>
        <w:rPr>
          <w:rFonts w:ascii="Arial" w:cs="Arial" w:eastAsia="Arial" w:hAnsi="Arial"/>
          <w:color w:val="222222"/>
        </w:rPr>
      </w:pPr>
      <w:r w:rsidDel="00000000" w:rsidR="00000000" w:rsidRPr="00000000">
        <w:rPr>
          <w:rtl w:val="0"/>
        </w:rPr>
      </w:r>
    </w:p>
    <w:p w:rsidR="00000000" w:rsidDel="00000000" w:rsidP="00000000" w:rsidRDefault="00000000" w:rsidRPr="00000000" w14:paraId="000000E3">
      <w:pPr>
        <w:pageBreakBefore w:val="0"/>
        <w:numPr>
          <w:ilvl w:val="0"/>
          <w:numId w:val="3"/>
        </w:numPr>
        <w:spacing w:line="240" w:lineRule="auto"/>
        <w:ind w:left="720" w:right="-40" w:hanging="360"/>
      </w:pPr>
      <w:r w:rsidDel="00000000" w:rsidR="00000000" w:rsidRPr="00000000">
        <w:rPr>
          <w:sz w:val="20"/>
          <w:szCs w:val="20"/>
          <w:rtl w:val="0"/>
        </w:rPr>
        <w:t xml:space="preserve">Fortsette Norges viktige arbeid med å beskytte og støtte menneskerettighetsforkjempere, og søke partnerskap med andre land, sivilsamfunn og næringsliv for å sikre at menneskerettighetene vernes. </w:t>
      </w:r>
    </w:p>
    <w:p w:rsidR="00000000" w:rsidDel="00000000" w:rsidP="00000000" w:rsidRDefault="00000000" w:rsidRPr="00000000" w14:paraId="000000E4">
      <w:pPr>
        <w:pageBreakBefore w:val="0"/>
        <w:spacing w:line="240" w:lineRule="auto"/>
        <w:ind w:right="-40"/>
        <w:rPr>
          <w:sz w:val="20"/>
          <w:szCs w:val="20"/>
          <w:highlight w:val="yellow"/>
        </w:rPr>
      </w:pPr>
      <w:r w:rsidDel="00000000" w:rsidR="00000000" w:rsidRPr="00000000">
        <w:rPr>
          <w:rtl w:val="0"/>
        </w:rPr>
      </w:r>
    </w:p>
    <w:p w:rsidR="00000000" w:rsidDel="00000000" w:rsidP="00000000" w:rsidRDefault="00000000" w:rsidRPr="00000000" w14:paraId="000000E5">
      <w:pPr>
        <w:pageBreakBefore w:val="0"/>
        <w:numPr>
          <w:ilvl w:val="0"/>
          <w:numId w:val="3"/>
        </w:numPr>
        <w:spacing w:line="240" w:lineRule="auto"/>
        <w:ind w:left="720" w:right="-40" w:hanging="360"/>
      </w:pPr>
      <w:r w:rsidDel="00000000" w:rsidR="00000000" w:rsidRPr="00000000">
        <w:rPr>
          <w:sz w:val="20"/>
          <w:szCs w:val="20"/>
          <w:rtl w:val="0"/>
        </w:rPr>
        <w:t xml:space="preserve">Løfte urfolk som målgruppe i norsk utviklingspolitikk.</w:t>
      </w:r>
    </w:p>
    <w:p w:rsidR="00000000" w:rsidDel="00000000" w:rsidP="00000000" w:rsidRDefault="00000000" w:rsidRPr="00000000" w14:paraId="000000E6">
      <w:pPr>
        <w:pageBreakBefore w:val="0"/>
        <w:spacing w:line="240" w:lineRule="auto"/>
        <w:ind w:left="720" w:right="-40" w:firstLine="0"/>
        <w:rPr>
          <w:sz w:val="20"/>
          <w:szCs w:val="20"/>
        </w:rPr>
      </w:pPr>
      <w:r w:rsidDel="00000000" w:rsidR="00000000" w:rsidRPr="00000000">
        <w:rPr>
          <w:rtl w:val="0"/>
        </w:rPr>
      </w:r>
    </w:p>
    <w:p w:rsidR="00000000" w:rsidDel="00000000" w:rsidP="00000000" w:rsidRDefault="00000000" w:rsidRPr="00000000" w14:paraId="000000E7">
      <w:pPr>
        <w:pageBreakBefore w:val="0"/>
        <w:numPr>
          <w:ilvl w:val="0"/>
          <w:numId w:val="3"/>
        </w:numPr>
        <w:spacing w:line="240" w:lineRule="auto"/>
        <w:ind w:left="720" w:right="-40" w:hanging="360"/>
      </w:pPr>
      <w:r w:rsidDel="00000000" w:rsidR="00000000" w:rsidRPr="00000000">
        <w:rPr>
          <w:sz w:val="20"/>
          <w:szCs w:val="20"/>
          <w:rtl w:val="0"/>
        </w:rPr>
        <w:t xml:space="preserve">Støtte finansieringsmekanismer som kan bidra til å gjøre viktige medisiner tilgjengelige for alle, og arbeide for at land oftere kan produsere medisiner under unntak fra patentene med en folkehelsebegrunnelse.</w:t>
      </w:r>
    </w:p>
    <w:p w:rsidR="00000000" w:rsidDel="00000000" w:rsidP="00000000" w:rsidRDefault="00000000" w:rsidRPr="00000000" w14:paraId="000000E8">
      <w:pPr>
        <w:pageBreakBefore w:val="0"/>
        <w:spacing w:line="240" w:lineRule="auto"/>
        <w:ind w:left="720" w:right="-40" w:firstLine="0"/>
        <w:rPr>
          <w:sz w:val="20"/>
          <w:szCs w:val="20"/>
        </w:rPr>
      </w:pPr>
      <w:r w:rsidDel="00000000" w:rsidR="00000000" w:rsidRPr="00000000">
        <w:rPr>
          <w:rtl w:val="0"/>
        </w:rPr>
      </w:r>
    </w:p>
    <w:p w:rsidR="00000000" w:rsidDel="00000000" w:rsidP="00000000" w:rsidRDefault="00000000" w:rsidRPr="00000000" w14:paraId="000000E9">
      <w:pPr>
        <w:pageBreakBefore w:val="0"/>
        <w:numPr>
          <w:ilvl w:val="0"/>
          <w:numId w:val="3"/>
        </w:numPr>
        <w:spacing w:line="240" w:lineRule="auto"/>
        <w:ind w:left="720" w:right="-40" w:hanging="360"/>
      </w:pPr>
      <w:r w:rsidDel="00000000" w:rsidR="00000000" w:rsidRPr="00000000">
        <w:rPr>
          <w:sz w:val="20"/>
          <w:szCs w:val="20"/>
          <w:rtl w:val="0"/>
        </w:rPr>
        <w:t xml:space="preserve">Være en global pådriver for offentlige utdannings- og helsetilbud, herunder psykisk helsevern, med formål om å fremme lengre liv, likestilling og mulighet for arbeid, samt bekjempe ulikhet. </w:t>
      </w:r>
    </w:p>
    <w:p w:rsidR="00000000" w:rsidDel="00000000" w:rsidP="00000000" w:rsidRDefault="00000000" w:rsidRPr="00000000" w14:paraId="000000EA">
      <w:pPr>
        <w:pageBreakBefore w:val="0"/>
        <w:spacing w:line="240" w:lineRule="auto"/>
        <w:ind w:left="720" w:right="-40" w:firstLine="0"/>
        <w:rPr>
          <w:sz w:val="20"/>
          <w:szCs w:val="20"/>
        </w:rPr>
      </w:pPr>
      <w:r w:rsidDel="00000000" w:rsidR="00000000" w:rsidRPr="00000000">
        <w:rPr>
          <w:rtl w:val="0"/>
        </w:rPr>
      </w:r>
    </w:p>
    <w:p w:rsidR="00000000" w:rsidDel="00000000" w:rsidP="00000000" w:rsidRDefault="00000000" w:rsidRPr="00000000" w14:paraId="000000EB">
      <w:pPr>
        <w:pageBreakBefore w:val="0"/>
        <w:numPr>
          <w:ilvl w:val="0"/>
          <w:numId w:val="3"/>
        </w:numPr>
        <w:spacing w:line="240" w:lineRule="auto"/>
        <w:ind w:left="720" w:right="-40" w:hanging="360"/>
      </w:pPr>
      <w:r w:rsidDel="00000000" w:rsidR="00000000" w:rsidRPr="00000000">
        <w:rPr>
          <w:sz w:val="20"/>
          <w:szCs w:val="20"/>
          <w:rtl w:val="0"/>
        </w:rPr>
        <w:t xml:space="preserve">Øke støtten til vaksinering mot og bekjempelse av neglisjerte tropiske sykdommer og sykdommer som rammer mange i fattige land, gjøre medisiner av høy kvalitet tilgjengelige for disse landene og tilby medisiner gratis under store sykdomsutbrudd.</w:t>
      </w:r>
    </w:p>
    <w:p w:rsidR="00000000" w:rsidDel="00000000" w:rsidP="00000000" w:rsidRDefault="00000000" w:rsidRPr="00000000" w14:paraId="000000EC">
      <w:pPr>
        <w:pageBreakBefore w:val="0"/>
        <w:spacing w:line="240" w:lineRule="auto"/>
        <w:ind w:left="720" w:right="-40" w:firstLine="0"/>
        <w:rPr>
          <w:sz w:val="20"/>
          <w:szCs w:val="20"/>
        </w:rPr>
      </w:pPr>
      <w:r w:rsidDel="00000000" w:rsidR="00000000" w:rsidRPr="00000000">
        <w:rPr>
          <w:rtl w:val="0"/>
        </w:rPr>
      </w:r>
    </w:p>
    <w:p w:rsidR="00000000" w:rsidDel="00000000" w:rsidP="00000000" w:rsidRDefault="00000000" w:rsidRPr="00000000" w14:paraId="000000ED">
      <w:pPr>
        <w:pageBreakBefore w:val="0"/>
        <w:numPr>
          <w:ilvl w:val="0"/>
          <w:numId w:val="3"/>
        </w:numPr>
        <w:spacing w:line="240" w:lineRule="auto"/>
        <w:ind w:left="720" w:right="-40" w:hanging="360"/>
      </w:pPr>
      <w:r w:rsidDel="00000000" w:rsidR="00000000" w:rsidRPr="00000000">
        <w:rPr>
          <w:sz w:val="20"/>
          <w:szCs w:val="20"/>
          <w:rtl w:val="0"/>
        </w:rPr>
        <w:t xml:space="preserve">At Norge bør gå inn for å støtte tidligere og nåværende kolonier i deres krav om reparasjoner, spesielt gjeldssletting.</w:t>
      </w:r>
      <w:r w:rsidDel="00000000" w:rsidR="00000000" w:rsidRPr="00000000">
        <w:rPr>
          <w:rtl w:val="0"/>
        </w:rPr>
      </w:r>
    </w:p>
    <w:p w:rsidR="00000000" w:rsidDel="00000000" w:rsidP="00000000" w:rsidRDefault="00000000" w:rsidRPr="00000000" w14:paraId="000000EE">
      <w:pPr>
        <w:pageBreakBefore w:val="0"/>
        <w:ind w:left="0" w:firstLine="0"/>
        <w:rPr/>
      </w:pPr>
      <w:r w:rsidDel="00000000" w:rsidR="00000000" w:rsidRPr="00000000">
        <w:rPr>
          <w:rtl w:val="0"/>
        </w:rPr>
      </w:r>
    </w:p>
    <w:p w:rsidR="00000000" w:rsidDel="00000000" w:rsidP="00000000" w:rsidRDefault="00000000" w:rsidRPr="00000000" w14:paraId="000000EF">
      <w:pPr>
        <w:pageBreakBefore w:val="0"/>
        <w:numPr>
          <w:ilvl w:val="0"/>
          <w:numId w:val="3"/>
        </w:numPr>
        <w:ind w:left="720" w:hanging="360"/>
        <w:rPr/>
      </w:pPr>
      <w:r w:rsidDel="00000000" w:rsidR="00000000" w:rsidRPr="00000000">
        <w:rPr>
          <w:sz w:val="20"/>
          <w:szCs w:val="20"/>
          <w:rtl w:val="0"/>
        </w:rPr>
        <w:t xml:space="preserve">Styrke bekjempelsen av korrupsjon, ulovlig kapitalflyt, miljøkriminalitet og annen organisert kriminalitet gjennom strategiske partnerskap med land, organisasjoner og sivilt samfunn, der norsk kompetanse og internasjonal beste praksis tas i bruk. Delta aktivt i arbeidet for globale reguleringer av internett og bekjempelse av det mørke nettet.</w:t>
      </w:r>
    </w:p>
    <w:p w:rsidR="00000000" w:rsidDel="00000000" w:rsidP="00000000" w:rsidRDefault="00000000" w:rsidRPr="00000000" w14:paraId="000000F0">
      <w:pPr>
        <w:pageBreakBefore w:val="0"/>
        <w:ind w:left="720" w:firstLine="0"/>
        <w:rPr>
          <w:sz w:val="20"/>
          <w:szCs w:val="20"/>
        </w:rPr>
      </w:pPr>
      <w:r w:rsidDel="00000000" w:rsidR="00000000" w:rsidRPr="00000000">
        <w:rPr>
          <w:rtl w:val="0"/>
        </w:rPr>
      </w:r>
    </w:p>
    <w:p w:rsidR="00000000" w:rsidDel="00000000" w:rsidP="00000000" w:rsidRDefault="00000000" w:rsidRPr="00000000" w14:paraId="000000F1">
      <w:pPr>
        <w:pStyle w:val="Heading2"/>
        <w:pageBreakBefore w:val="0"/>
        <w:spacing w:after="320" w:before="0" w:line="240" w:lineRule="auto"/>
        <w:ind w:right="-40"/>
        <w:jc w:val="center"/>
        <w:rPr>
          <w:rFonts w:ascii="Fjalla One" w:cs="Fjalla One" w:eastAsia="Fjalla One" w:hAnsi="Fjalla One"/>
          <w:color w:val="4f5151"/>
          <w:sz w:val="52"/>
          <w:szCs w:val="52"/>
        </w:rPr>
      </w:pPr>
      <w:bookmarkStart w:colFirst="0" w:colLast="0" w:name="_yge23sgkhr7f" w:id="6"/>
      <w:bookmarkEnd w:id="6"/>
      <w:r w:rsidDel="00000000" w:rsidR="00000000" w:rsidRPr="00000000">
        <w:rPr>
          <w:rFonts w:ascii="Fjalla One" w:cs="Fjalla One" w:eastAsia="Fjalla One" w:hAnsi="Fjalla One"/>
          <w:color w:val="4f5151"/>
          <w:sz w:val="52"/>
          <w:szCs w:val="52"/>
          <w:rtl w:val="0"/>
        </w:rPr>
        <w:t xml:space="preserve">75 - MILJØ- OG KLIMABISTAND</w:t>
      </w:r>
    </w:p>
    <w:p w:rsidR="00000000" w:rsidDel="00000000" w:rsidP="00000000" w:rsidRDefault="00000000" w:rsidRPr="00000000" w14:paraId="000000F2">
      <w:pPr>
        <w:pageBreakBefore w:val="0"/>
        <w:spacing w:line="240" w:lineRule="auto"/>
        <w:ind w:right="-40"/>
        <w:rPr>
          <w:sz w:val="20"/>
          <w:szCs w:val="20"/>
        </w:rPr>
      </w:pPr>
      <w:r w:rsidDel="00000000" w:rsidR="00000000" w:rsidRPr="00000000">
        <w:rPr>
          <w:sz w:val="20"/>
          <w:szCs w:val="20"/>
          <w:rtl w:val="0"/>
        </w:rPr>
        <w:t xml:space="preserve">Norge skal bli et foregangsland i kampen for det globale miljøet. Et levelig klima og levende natur i hele verden er avgjørende for trygghet og velferd. Et av de billigste og mest effektive tiltakene for å løse klima- og naturkrisen er å bevare naturområder og naturlige karbonlagre, på land og i havet. Ikke minst betyr det å ta vare på naturlige skoger, der to tredjedeler av alle arter i verden lever. </w:t>
      </w:r>
    </w:p>
    <w:p w:rsidR="00000000" w:rsidDel="00000000" w:rsidP="00000000" w:rsidRDefault="00000000" w:rsidRPr="00000000" w14:paraId="000000F3">
      <w:pPr>
        <w:pageBreakBefore w:val="0"/>
        <w:spacing w:line="240" w:lineRule="auto"/>
        <w:ind w:right="-40"/>
        <w:rPr>
          <w:sz w:val="20"/>
          <w:szCs w:val="20"/>
        </w:rPr>
      </w:pPr>
      <w:r w:rsidDel="00000000" w:rsidR="00000000" w:rsidRPr="00000000">
        <w:rPr>
          <w:rtl w:val="0"/>
        </w:rPr>
      </w:r>
    </w:p>
    <w:p w:rsidR="00000000" w:rsidDel="00000000" w:rsidP="00000000" w:rsidRDefault="00000000" w:rsidRPr="00000000" w14:paraId="000000F4">
      <w:pPr>
        <w:pageBreakBefore w:val="0"/>
        <w:spacing w:line="240" w:lineRule="auto"/>
        <w:ind w:right="-40"/>
        <w:rPr>
          <w:sz w:val="20"/>
          <w:szCs w:val="20"/>
        </w:rPr>
      </w:pPr>
      <w:r w:rsidDel="00000000" w:rsidR="00000000" w:rsidRPr="00000000">
        <w:rPr>
          <w:sz w:val="20"/>
          <w:szCs w:val="20"/>
          <w:rtl w:val="0"/>
        </w:rPr>
        <w:t xml:space="preserve">I tillegg til den ordinære bistandsprosenten vil De Grønne gi én klima- og naturprosent av bruttonasjonalinntekten til miljøformål. Denne bistanden skal rettes mot tiltak som kutter klimautslipp, hindrer ødeleggelse av natur og miljø, restaurerer ødelagte økosystemer og legger naturbaserte løsninger til grunn. Eksempler er: fornybar energi og utslippsfrie transportsystemer, klimatilpasning, bærekraftig og økosystembasert natur- og naturressursforvaltning, bekjempelse av marin forsøpling, samt utvikling av grønn matproduksjon og industri. Bistanden skal prioritere de mest sårbare statene og menneskene som er mest utsatt.</w:t>
      </w:r>
    </w:p>
    <w:p w:rsidR="00000000" w:rsidDel="00000000" w:rsidP="00000000" w:rsidRDefault="00000000" w:rsidRPr="00000000" w14:paraId="000000F5">
      <w:pPr>
        <w:pageBreakBefore w:val="0"/>
        <w:spacing w:line="240" w:lineRule="auto"/>
        <w:ind w:right="-40"/>
        <w:rPr>
          <w:sz w:val="20"/>
          <w:szCs w:val="20"/>
        </w:rPr>
      </w:pPr>
      <w:r w:rsidDel="00000000" w:rsidR="00000000" w:rsidRPr="00000000">
        <w:rPr>
          <w:rtl w:val="0"/>
        </w:rPr>
      </w:r>
    </w:p>
    <w:p w:rsidR="00000000" w:rsidDel="00000000" w:rsidP="00000000" w:rsidRDefault="00000000" w:rsidRPr="00000000" w14:paraId="000000F6">
      <w:pPr>
        <w:pageBreakBefore w:val="0"/>
        <w:spacing w:line="240" w:lineRule="auto"/>
        <w:ind w:right="-40"/>
        <w:rPr>
          <w:sz w:val="20"/>
          <w:szCs w:val="20"/>
        </w:rPr>
      </w:pPr>
      <w:r w:rsidDel="00000000" w:rsidR="00000000" w:rsidRPr="00000000">
        <w:rPr>
          <w:sz w:val="20"/>
          <w:szCs w:val="20"/>
          <w:rtl w:val="0"/>
        </w:rPr>
        <w:t xml:space="preserve">Investeringer i fattige land oppfattes ofte som mer risikofylte enn i industriland. Bistand kan dempe denne risikoen, og dermed utløse grønne investeringer mange ganger større enn det offentlige bidraget. Det er avgjørende at miljø- og klimabistand ikke går på bekostning av annet utviklingsarbeid og humanitær nødhjelp.</w:t>
      </w:r>
    </w:p>
    <w:p w:rsidR="00000000" w:rsidDel="00000000" w:rsidP="00000000" w:rsidRDefault="00000000" w:rsidRPr="00000000" w14:paraId="000000F7">
      <w:pPr>
        <w:pageBreakBefore w:val="0"/>
        <w:spacing w:line="240" w:lineRule="auto"/>
        <w:ind w:right="-40"/>
        <w:rPr>
          <w:sz w:val="20"/>
          <w:szCs w:val="20"/>
        </w:rPr>
      </w:pPr>
      <w:r w:rsidDel="00000000" w:rsidR="00000000" w:rsidRPr="00000000">
        <w:rPr>
          <w:rtl w:val="0"/>
        </w:rPr>
      </w:r>
    </w:p>
    <w:p w:rsidR="00000000" w:rsidDel="00000000" w:rsidP="00000000" w:rsidRDefault="00000000" w:rsidRPr="00000000" w14:paraId="000000F8">
      <w:pPr>
        <w:pageBreakBefore w:val="0"/>
        <w:spacing w:line="240" w:lineRule="auto"/>
        <w:ind w:right="-40"/>
        <w:rPr>
          <w:sz w:val="20"/>
          <w:szCs w:val="20"/>
        </w:rPr>
      </w:pPr>
      <w:r w:rsidDel="00000000" w:rsidR="00000000" w:rsidRPr="00000000">
        <w:rPr>
          <w:b w:val="1"/>
          <w:sz w:val="20"/>
          <w:szCs w:val="20"/>
          <w:rtl w:val="0"/>
        </w:rPr>
        <w:t xml:space="preserve">De Grønne vil:</w:t>
      </w:r>
      <w:r w:rsidDel="00000000" w:rsidR="00000000" w:rsidRPr="00000000">
        <w:rPr>
          <w:sz w:val="20"/>
          <w:szCs w:val="20"/>
          <w:rtl w:val="0"/>
        </w:rPr>
        <w:br w:type="textWrapping"/>
        <w:t xml:space="preserve"> </w:t>
      </w:r>
    </w:p>
    <w:p w:rsidR="00000000" w:rsidDel="00000000" w:rsidP="00000000" w:rsidRDefault="00000000" w:rsidRPr="00000000" w14:paraId="000000F9">
      <w:pPr>
        <w:pageBreakBefore w:val="0"/>
        <w:numPr>
          <w:ilvl w:val="0"/>
          <w:numId w:val="1"/>
        </w:numPr>
        <w:spacing w:line="240" w:lineRule="auto"/>
        <w:ind w:left="720" w:right="-40" w:hanging="360"/>
      </w:pPr>
      <w:r w:rsidDel="00000000" w:rsidR="00000000" w:rsidRPr="00000000">
        <w:rPr>
          <w:sz w:val="20"/>
          <w:szCs w:val="20"/>
          <w:rtl w:val="0"/>
        </w:rPr>
        <w:t xml:space="preserve">Innføre en klima- og naturprosent i bistanden, hvor et beløp tilsvarende </w:t>
      </w:r>
      <w:r w:rsidDel="00000000" w:rsidR="00000000" w:rsidRPr="00000000">
        <w:rPr>
          <w:i w:val="1"/>
          <w:sz w:val="20"/>
          <w:szCs w:val="20"/>
          <w:rtl w:val="0"/>
        </w:rPr>
        <w:t xml:space="preserve">én</w:t>
      </w:r>
      <w:r w:rsidDel="00000000" w:rsidR="00000000" w:rsidRPr="00000000">
        <w:rPr>
          <w:sz w:val="20"/>
          <w:szCs w:val="20"/>
          <w:rtl w:val="0"/>
        </w:rPr>
        <w:t xml:space="preserve"> prosent av nasjonalinntekten (BNI) overføres årlig fra Oljefondet til klimatiltak, klimatilpasning og naturbevaring i utviklingsland. </w:t>
      </w:r>
      <w:r w:rsidDel="00000000" w:rsidR="00000000" w:rsidRPr="00000000">
        <w:rPr>
          <w:color w:val="999999"/>
          <w:sz w:val="20"/>
          <w:szCs w:val="20"/>
          <w:rtl w:val="0"/>
        </w:rPr>
        <w:t xml:space="preserve">(likelydende punkt i kap. 20)</w:t>
      </w:r>
      <w:r w:rsidDel="00000000" w:rsidR="00000000" w:rsidRPr="00000000">
        <w:rPr>
          <w:sz w:val="20"/>
          <w:szCs w:val="20"/>
          <w:rtl w:val="0"/>
        </w:rPr>
        <w:br w:type="textWrapping"/>
      </w:r>
    </w:p>
    <w:p w:rsidR="00000000" w:rsidDel="00000000" w:rsidP="00000000" w:rsidRDefault="00000000" w:rsidRPr="00000000" w14:paraId="000000FA">
      <w:pPr>
        <w:pageBreakBefore w:val="0"/>
        <w:numPr>
          <w:ilvl w:val="0"/>
          <w:numId w:val="1"/>
        </w:numPr>
        <w:spacing w:line="240" w:lineRule="auto"/>
        <w:ind w:left="720" w:right="-40" w:hanging="360"/>
      </w:pPr>
      <w:r w:rsidDel="00000000" w:rsidR="00000000" w:rsidRPr="00000000">
        <w:rPr>
          <w:sz w:val="20"/>
          <w:szCs w:val="20"/>
          <w:rtl w:val="0"/>
        </w:rPr>
        <w:t xml:space="preserve">Doble støtten til klima- og skoginitiativet og utvide det til et internasjonalt naturprosjekt, som i tillegg til regnskog skal bidra til bevaring av våtmarker, mangroveskoger og sjøgressenger.</w:t>
      </w:r>
    </w:p>
    <w:p w:rsidR="00000000" w:rsidDel="00000000" w:rsidP="00000000" w:rsidRDefault="00000000" w:rsidRPr="00000000" w14:paraId="000000FB">
      <w:pPr>
        <w:pageBreakBefore w:val="0"/>
        <w:spacing w:line="240" w:lineRule="auto"/>
        <w:ind w:left="720" w:right="-40" w:firstLine="0"/>
        <w:rPr>
          <w:sz w:val="20"/>
          <w:szCs w:val="20"/>
        </w:rPr>
      </w:pPr>
      <w:r w:rsidDel="00000000" w:rsidR="00000000" w:rsidRPr="00000000">
        <w:rPr>
          <w:rtl w:val="0"/>
        </w:rPr>
      </w:r>
    </w:p>
    <w:p w:rsidR="00000000" w:rsidDel="00000000" w:rsidP="00000000" w:rsidRDefault="00000000" w:rsidRPr="00000000" w14:paraId="000000FC">
      <w:pPr>
        <w:pageBreakBefore w:val="0"/>
        <w:numPr>
          <w:ilvl w:val="0"/>
          <w:numId w:val="1"/>
        </w:numPr>
        <w:spacing w:line="240" w:lineRule="auto"/>
        <w:ind w:left="720" w:right="-40" w:hanging="360"/>
      </w:pPr>
      <w:r w:rsidDel="00000000" w:rsidR="00000000" w:rsidRPr="00000000">
        <w:rPr>
          <w:sz w:val="20"/>
          <w:szCs w:val="20"/>
          <w:rtl w:val="0"/>
        </w:rPr>
        <w:t xml:space="preserve">Stille krav om offentlige klima- og miljøplaner og rapportering for alle store mottakere av bistandsmidler.</w:t>
        <w:br w:type="textWrapping"/>
      </w:r>
    </w:p>
    <w:p w:rsidR="00000000" w:rsidDel="00000000" w:rsidP="00000000" w:rsidRDefault="00000000" w:rsidRPr="00000000" w14:paraId="000000FD">
      <w:pPr>
        <w:pageBreakBefore w:val="0"/>
        <w:numPr>
          <w:ilvl w:val="0"/>
          <w:numId w:val="1"/>
        </w:numPr>
        <w:spacing w:line="240" w:lineRule="auto"/>
        <w:ind w:left="720" w:right="-40" w:hanging="360"/>
      </w:pPr>
      <w:r w:rsidDel="00000000" w:rsidR="00000000" w:rsidRPr="00000000">
        <w:rPr>
          <w:sz w:val="20"/>
          <w:szCs w:val="20"/>
          <w:rtl w:val="0"/>
        </w:rPr>
        <w:t xml:space="preserve">Gi minst 10 milliarder kroner i gavebistand til FNs grønne klimafond per år, som del av klima- og naturprosenten. </w:t>
        <w:br w:type="textWrapping"/>
      </w:r>
    </w:p>
    <w:p w:rsidR="00000000" w:rsidDel="00000000" w:rsidP="00000000" w:rsidRDefault="00000000" w:rsidRPr="00000000" w14:paraId="000000FE">
      <w:pPr>
        <w:pageBreakBefore w:val="0"/>
        <w:numPr>
          <w:ilvl w:val="0"/>
          <w:numId w:val="1"/>
        </w:numPr>
        <w:spacing w:line="240" w:lineRule="auto"/>
        <w:ind w:left="720" w:right="-40" w:hanging="360"/>
      </w:pPr>
      <w:r w:rsidDel="00000000" w:rsidR="00000000" w:rsidRPr="00000000">
        <w:rPr>
          <w:sz w:val="20"/>
          <w:szCs w:val="20"/>
          <w:rtl w:val="0"/>
        </w:rPr>
        <w:t xml:space="preserve">Avvikle bistandsprogrammet </w:t>
      </w:r>
      <w:hyperlink r:id="rId19">
        <w:r w:rsidDel="00000000" w:rsidR="00000000" w:rsidRPr="00000000">
          <w:rPr>
            <w:color w:val="1155cc"/>
            <w:sz w:val="20"/>
            <w:szCs w:val="20"/>
            <w:u w:val="single"/>
            <w:rtl w:val="0"/>
          </w:rPr>
          <w:t xml:space="preserve">Olje for utvikling</w:t>
        </w:r>
      </w:hyperlink>
      <w:r w:rsidDel="00000000" w:rsidR="00000000" w:rsidRPr="00000000">
        <w:rPr>
          <w:sz w:val="20"/>
          <w:szCs w:val="20"/>
          <w:rtl w:val="0"/>
        </w:rPr>
        <w:t xml:space="preserve"> og overføre ressursene til </w:t>
      </w:r>
      <w:hyperlink r:id="rId20">
        <w:r w:rsidDel="00000000" w:rsidR="00000000" w:rsidRPr="00000000">
          <w:rPr>
            <w:color w:val="1155cc"/>
            <w:sz w:val="20"/>
            <w:szCs w:val="20"/>
            <w:u w:val="single"/>
            <w:rtl w:val="0"/>
          </w:rPr>
          <w:t xml:space="preserve">Ren energi for utvikling</w:t>
        </w:r>
      </w:hyperlink>
      <w:r w:rsidDel="00000000" w:rsidR="00000000" w:rsidRPr="00000000">
        <w:rPr>
          <w:sz w:val="20"/>
          <w:szCs w:val="20"/>
          <w:rtl w:val="0"/>
        </w:rPr>
        <w:t xml:space="preserve"> med vekt på å utvikle lokal produksjon og eierskap.</w:t>
      </w:r>
    </w:p>
    <w:p w:rsidR="00000000" w:rsidDel="00000000" w:rsidP="00000000" w:rsidRDefault="00000000" w:rsidRPr="00000000" w14:paraId="000000FF">
      <w:pPr>
        <w:pageBreakBefore w:val="0"/>
        <w:spacing w:line="240" w:lineRule="auto"/>
        <w:ind w:right="-40"/>
        <w:rPr>
          <w:sz w:val="20"/>
          <w:szCs w:val="20"/>
        </w:rPr>
      </w:pPr>
      <w:r w:rsidDel="00000000" w:rsidR="00000000" w:rsidRPr="00000000">
        <w:rPr>
          <w:rtl w:val="0"/>
        </w:rPr>
      </w:r>
    </w:p>
    <w:p w:rsidR="00000000" w:rsidDel="00000000" w:rsidP="00000000" w:rsidRDefault="00000000" w:rsidRPr="00000000" w14:paraId="00000100">
      <w:pPr>
        <w:pageBreakBefore w:val="0"/>
        <w:numPr>
          <w:ilvl w:val="0"/>
          <w:numId w:val="1"/>
        </w:numPr>
        <w:spacing w:line="240" w:lineRule="auto"/>
        <w:ind w:left="720" w:right="-40" w:hanging="360"/>
      </w:pPr>
      <w:r w:rsidDel="00000000" w:rsidR="00000000" w:rsidRPr="00000000">
        <w:rPr>
          <w:sz w:val="20"/>
          <w:szCs w:val="20"/>
          <w:rtl w:val="0"/>
        </w:rPr>
        <w:t xml:space="preserve">Gjøre </w:t>
      </w:r>
      <w:hyperlink r:id="rId21">
        <w:r w:rsidDel="00000000" w:rsidR="00000000" w:rsidRPr="00000000">
          <w:rPr>
            <w:color w:val="1155cc"/>
            <w:sz w:val="20"/>
            <w:szCs w:val="20"/>
            <w:u w:val="single"/>
            <w:rtl w:val="0"/>
          </w:rPr>
          <w:t xml:space="preserve">Hav for utvikling</w:t>
        </w:r>
      </w:hyperlink>
      <w:r w:rsidDel="00000000" w:rsidR="00000000" w:rsidRPr="00000000">
        <w:rPr>
          <w:sz w:val="20"/>
          <w:szCs w:val="20"/>
          <w:rtl w:val="0"/>
        </w:rPr>
        <w:t xml:space="preserve"> til et storskala, langsiktig program for kunnskaps- og kapasitetsbygging om helhetlig havforvaltning globalt.</w:t>
        <w:br w:type="textWrapping"/>
      </w:r>
    </w:p>
    <w:p w:rsidR="00000000" w:rsidDel="00000000" w:rsidP="00000000" w:rsidRDefault="00000000" w:rsidRPr="00000000" w14:paraId="00000101">
      <w:pPr>
        <w:pageBreakBefore w:val="0"/>
        <w:numPr>
          <w:ilvl w:val="0"/>
          <w:numId w:val="1"/>
        </w:numPr>
        <w:spacing w:line="240" w:lineRule="auto"/>
        <w:ind w:left="720" w:right="-40" w:hanging="360"/>
      </w:pPr>
      <w:r w:rsidDel="00000000" w:rsidR="00000000" w:rsidRPr="00000000">
        <w:rPr>
          <w:sz w:val="20"/>
          <w:szCs w:val="20"/>
          <w:rtl w:val="0"/>
        </w:rPr>
        <w:t xml:space="preserve">Innrette fiskeribistanden mot bærekraftig forvaltning av fiskeriressurser og arbeidet mot ulovlig, urapportert og uregulert fiske gjennom Fisk for utvikling.</w:t>
      </w:r>
    </w:p>
    <w:p w:rsidR="00000000" w:rsidDel="00000000" w:rsidP="00000000" w:rsidRDefault="00000000" w:rsidRPr="00000000" w14:paraId="00000102">
      <w:pPr>
        <w:pageBreakBefore w:val="0"/>
        <w:spacing w:line="240" w:lineRule="auto"/>
        <w:ind w:right="-40"/>
        <w:rPr>
          <w:sz w:val="20"/>
          <w:szCs w:val="20"/>
        </w:rPr>
      </w:pPr>
      <w:r w:rsidDel="00000000" w:rsidR="00000000" w:rsidRPr="00000000">
        <w:rPr>
          <w:rtl w:val="0"/>
        </w:rPr>
      </w:r>
    </w:p>
    <w:p w:rsidR="00000000" w:rsidDel="00000000" w:rsidP="00000000" w:rsidRDefault="00000000" w:rsidRPr="00000000" w14:paraId="00000103">
      <w:pPr>
        <w:pageBreakBefore w:val="0"/>
        <w:numPr>
          <w:ilvl w:val="0"/>
          <w:numId w:val="1"/>
        </w:numPr>
        <w:spacing w:line="240" w:lineRule="auto"/>
        <w:ind w:left="720" w:right="-40" w:hanging="360"/>
      </w:pPr>
      <w:r w:rsidDel="00000000" w:rsidR="00000000" w:rsidRPr="00000000">
        <w:rPr>
          <w:sz w:val="20"/>
          <w:szCs w:val="20"/>
          <w:rtl w:val="0"/>
        </w:rPr>
        <w:t xml:space="preserve">Prioritere programmet </w:t>
      </w:r>
      <w:hyperlink r:id="rId22">
        <w:r w:rsidDel="00000000" w:rsidR="00000000" w:rsidRPr="00000000">
          <w:rPr>
            <w:color w:val="1155cc"/>
            <w:sz w:val="20"/>
            <w:szCs w:val="20"/>
            <w:u w:val="single"/>
            <w:rtl w:val="0"/>
          </w:rPr>
          <w:t xml:space="preserve">Landbruk for utvikling</w:t>
        </w:r>
      </w:hyperlink>
      <w:r w:rsidDel="00000000" w:rsidR="00000000" w:rsidRPr="00000000">
        <w:rPr>
          <w:sz w:val="20"/>
          <w:szCs w:val="20"/>
          <w:rtl w:val="0"/>
        </w:rPr>
        <w:t xml:space="preserve"> og et bærekraftig, mindre ressurskrevende jordbruk i norsk utviklingssamarbeid, og bruke en større andel av bistanden til å støtte bærekraftig og klimarobust matproduksjon for lokale behov.</w:t>
      </w:r>
    </w:p>
    <w:p w:rsidR="00000000" w:rsidDel="00000000" w:rsidP="00000000" w:rsidRDefault="00000000" w:rsidRPr="00000000" w14:paraId="00000104">
      <w:pPr>
        <w:pageBreakBefore w:val="0"/>
        <w:spacing w:line="240" w:lineRule="auto"/>
        <w:ind w:right="-40"/>
        <w:rPr>
          <w:sz w:val="20"/>
          <w:szCs w:val="20"/>
        </w:rPr>
      </w:pPr>
      <w:r w:rsidDel="00000000" w:rsidR="00000000" w:rsidRPr="00000000">
        <w:rPr>
          <w:rtl w:val="0"/>
        </w:rPr>
      </w:r>
    </w:p>
    <w:p w:rsidR="00000000" w:rsidDel="00000000" w:rsidP="00000000" w:rsidRDefault="00000000" w:rsidRPr="00000000" w14:paraId="00000105">
      <w:pPr>
        <w:pageBreakBefore w:val="0"/>
        <w:numPr>
          <w:ilvl w:val="0"/>
          <w:numId w:val="1"/>
        </w:numPr>
        <w:spacing w:line="240" w:lineRule="auto"/>
        <w:ind w:left="720" w:right="-40" w:hanging="360"/>
      </w:pPr>
      <w:r w:rsidDel="00000000" w:rsidR="00000000" w:rsidRPr="00000000">
        <w:rPr>
          <w:sz w:val="20"/>
          <w:szCs w:val="20"/>
          <w:rtl w:val="0"/>
        </w:rPr>
        <w:t xml:space="preserve">At investeringer og planer i klima- og miljøbistanden skal være robuste mot framtidige klimaendringer og være tilpasset de langsiktige målene under Paris-avtalen og Kunming-avtalen.</w:t>
      </w:r>
    </w:p>
    <w:p w:rsidR="00000000" w:rsidDel="00000000" w:rsidP="00000000" w:rsidRDefault="00000000" w:rsidRPr="00000000" w14:paraId="00000106">
      <w:pPr>
        <w:pageBreakBefore w:val="0"/>
        <w:spacing w:line="240" w:lineRule="auto"/>
        <w:ind w:left="720" w:right="-40" w:firstLine="0"/>
        <w:rPr>
          <w:rFonts w:ascii="Roboto" w:cs="Roboto" w:eastAsia="Roboto" w:hAnsi="Roboto"/>
          <w:color w:val="3c4043"/>
          <w:sz w:val="21"/>
          <w:szCs w:val="21"/>
          <w:highlight w:val="white"/>
        </w:rPr>
      </w:pPr>
      <w:r w:rsidDel="00000000" w:rsidR="00000000" w:rsidRPr="00000000">
        <w:rPr>
          <w:rtl w:val="0"/>
        </w:rPr>
      </w:r>
    </w:p>
    <w:p w:rsidR="00000000" w:rsidDel="00000000" w:rsidP="00000000" w:rsidRDefault="00000000" w:rsidRPr="00000000" w14:paraId="00000107">
      <w:pPr>
        <w:pageBreakBefore w:val="0"/>
        <w:numPr>
          <w:ilvl w:val="0"/>
          <w:numId w:val="1"/>
        </w:numPr>
        <w:spacing w:line="240" w:lineRule="auto"/>
        <w:ind w:left="720" w:right="-40" w:hanging="360"/>
      </w:pPr>
      <w:r w:rsidDel="00000000" w:rsidR="00000000" w:rsidRPr="00000000">
        <w:rPr>
          <w:sz w:val="20"/>
          <w:szCs w:val="20"/>
          <w:rtl w:val="0"/>
        </w:rPr>
        <w:t xml:space="preserve">Sikre tilgang til ren energi ved å styrke garantiordningen for investeringer i fornybar energi i utviklingsland.</w:t>
      </w:r>
    </w:p>
    <w:p w:rsidR="00000000" w:rsidDel="00000000" w:rsidP="00000000" w:rsidRDefault="00000000" w:rsidRPr="00000000" w14:paraId="00000108">
      <w:pPr>
        <w:pageBreakBefore w:val="0"/>
        <w:rPr/>
      </w:pPr>
      <w:r w:rsidDel="00000000" w:rsidR="00000000" w:rsidRPr="00000000">
        <w:rPr>
          <w:rtl w:val="0"/>
        </w:rPr>
      </w:r>
    </w:p>
    <w:sectPr>
      <w:headerReference r:id="rId23"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Fjalla One">
    <w:embedRegular w:fontKey="{00000000-0000-0000-0000-000000000000}" r:id="rId5" w:subsetted="0"/>
  </w:font>
  <w:font w:name="MDG Gothic"/>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9">
    <w:pPr>
      <w:pageBreakBefore w:val="0"/>
      <w:jc w:val="right"/>
      <w:rPr>
        <w:rFonts w:ascii="Fjalla One" w:cs="Fjalla One" w:eastAsia="Fjalla One" w:hAnsi="Fjalla One"/>
        <w:color w:val="d94b8e"/>
        <w:sz w:val="28"/>
        <w:szCs w:val="28"/>
      </w:rPr>
    </w:pPr>
    <w:r w:rsidDel="00000000" w:rsidR="00000000" w:rsidRPr="00000000">
      <w:rPr>
        <w:rFonts w:ascii="Fjalla One" w:cs="Fjalla One" w:eastAsia="Fjalla One" w:hAnsi="Fjalla One"/>
        <w:color w:val="d94b8e"/>
        <w:sz w:val="28"/>
        <w:szCs w:val="28"/>
        <w:rtl w:val="0"/>
      </w:rPr>
      <w:t xml:space="preserve">VEDTATT, ENDELIG UTGAVE KOMMER ETTER SIGNERING AV PROTOKOLL </w:t>
    </w:r>
  </w:p>
  <w:p w:rsidR="00000000" w:rsidDel="00000000" w:rsidP="00000000" w:rsidRDefault="00000000" w:rsidRPr="00000000" w14:paraId="0000010A">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2"/>
        <w:szCs w:val="22"/>
        <w:lang w:val="n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norad.no/tema/energi/ren-energi/" TargetMode="External"/><Relationship Id="rId11" Type="http://schemas.openxmlformats.org/officeDocument/2006/relationships/hyperlink" Target="https://www.dagbladet.no/kultur/utlendingsnemnda-ma-reformeres/69873432" TargetMode="External"/><Relationship Id="rId22" Type="http://schemas.openxmlformats.org/officeDocument/2006/relationships/hyperlink" Target="https://norad.no/aktuelt/nyheter/2019/lansering-av-handlingsplanen-for-barekraftige-matsystemer/" TargetMode="External"/><Relationship Id="rId10" Type="http://schemas.openxmlformats.org/officeDocument/2006/relationships/hyperlink" Target="https://www.udi.no/ord-og-begreper/dublin-samarbeidet/" TargetMode="External"/><Relationship Id="rId21" Type="http://schemas.openxmlformats.org/officeDocument/2006/relationships/hyperlink" Target="https://www.bistandsaktuelt.no/nyheter/2019/nytt-bistandsprogram-hav-for-utvikling/" TargetMode="External"/><Relationship Id="rId13" Type="http://schemas.openxmlformats.org/officeDocument/2006/relationships/hyperlink" Target="https://www.fn.no/Om-FN/avtaler/Flyktninger/FNs-konvensjon-om-statsloeses-stilling" TargetMode="External"/><Relationship Id="rId12" Type="http://schemas.openxmlformats.org/officeDocument/2006/relationships/hyperlink" Target="https://www.foreningenfri.no/informasjon/begreper/" TargetMode="External"/><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c.europa.eu/easme/en/life" TargetMode="External"/><Relationship Id="rId15" Type="http://schemas.openxmlformats.org/officeDocument/2006/relationships/hyperlink" Target="https://www.oecd.org/development/effectiveness/busanpartnership.htm" TargetMode="External"/><Relationship Id="rId14" Type="http://schemas.openxmlformats.org/officeDocument/2006/relationships/hyperlink" Target="https://www.noas.no/wp-content/uploads/2018/08/Etliviusikkerhet_VEDLEGG_web.pdf" TargetMode="External"/><Relationship Id="rId17" Type="http://schemas.openxmlformats.org/officeDocument/2006/relationships/hyperlink" Target="https://unhabitat.org" TargetMode="External"/><Relationship Id="rId16" Type="http://schemas.openxmlformats.org/officeDocument/2006/relationships/hyperlink" Target="https://ssd.protectingeducation.org" TargetMode="External"/><Relationship Id="rId5" Type="http://schemas.openxmlformats.org/officeDocument/2006/relationships/styles" Target="styles.xml"/><Relationship Id="rId19" Type="http://schemas.openxmlformats.org/officeDocument/2006/relationships/hyperlink" Target="https://norad.no/tema/okonomisk-utvikling-og-offentlig-forvaltning/olje-for-utvikling/" TargetMode="External"/><Relationship Id="rId6" Type="http://schemas.openxmlformats.org/officeDocument/2006/relationships/hyperlink" Target="https://www.fn.no/Om-FN/FNs-baerekraftsmaal" TargetMode="External"/><Relationship Id="rId18" Type="http://schemas.openxmlformats.org/officeDocument/2006/relationships/hyperlink" Target="https://norad.no/tema/okonomisk-utvikling-og-offentlig-forvaltning/skatt-for-utvikling/" TargetMode="External"/><Relationship Id="rId7" Type="http://schemas.openxmlformats.org/officeDocument/2006/relationships/hyperlink" Target="https://www.un.org/press/en/2015/sc12149.doc.htm" TargetMode="External"/><Relationship Id="rId8" Type="http://schemas.openxmlformats.org/officeDocument/2006/relationships/hyperlink" Target="https://www.fn.no/Om-FN/fns-hovedorganer/Sikkerhetsraade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FjallaOn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